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ind w:left="567" w:right="113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drawing>
          <wp:anchor behindDoc="0" distT="0" distB="6350" distL="0" distR="8890" simplePos="0" locked="0" layoutInCell="1" allowOverlap="1" relativeHeight="2">
            <wp:simplePos x="0" y="0"/>
            <wp:positionH relativeFrom="column">
              <wp:posOffset>98425</wp:posOffset>
            </wp:positionH>
            <wp:positionV relativeFrom="paragraph">
              <wp:posOffset>-513080</wp:posOffset>
            </wp:positionV>
            <wp:extent cx="2753360" cy="736600"/>
            <wp:effectExtent l="0" t="0" r="0" b="0"/>
            <wp:wrapSquare wrapText="largest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61" r="-16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4215765</wp:posOffset>
            </wp:positionH>
            <wp:positionV relativeFrom="paragraph">
              <wp:posOffset>-534035</wp:posOffset>
            </wp:positionV>
            <wp:extent cx="2329815" cy="1164590"/>
            <wp:effectExtent l="0" t="0" r="0" b="0"/>
            <wp:wrapSquare wrapText="largest"/>
            <wp:docPr id="2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0" t="-61" r="-30" b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lineRule="auto" w:line="276"/>
        <w:ind w:left="567" w:right="113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ind w:left="567" w:right="113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ind w:left="567" w:right="113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ind w:left="567" w:right="113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ind w:left="567" w:right="1133" w:hanging="0"/>
        <w:jc w:val="both"/>
        <w:rPr>
          <w:b/>
          <w:b/>
          <w:bCs/>
          <w:szCs w:val="24"/>
        </w:rPr>
      </w:pPr>
      <w:r>
        <w:rPr>
          <w:rFonts w:ascii="Arial" w:hAnsi="Arial"/>
          <w:b/>
          <w:bCs/>
          <w:sz w:val="22"/>
          <w:szCs w:val="22"/>
        </w:rPr>
        <w:t xml:space="preserve">LA CONSERVAZIONE DEI REPERTI </w:t>
      </w:r>
    </w:p>
    <w:p>
      <w:pPr>
        <w:pStyle w:val="Normal"/>
        <w:bidi w:val="0"/>
        <w:spacing w:lineRule="auto" w:line="276"/>
        <w:ind w:left="567" w:right="113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corpo di Cangrande è stato riesumato il 12 febbraio 2004 e, in seguito a una serie di studi autoptici, riposizionato all’interno dell’arca.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Parte dei materiali biologici, in particolare il fegato e alcune falangi del piede, furono inviate all’Università di Pisa per ulteriori indagini biomediche. Nei primi mesi del 2007, i reperti biologici di ritorno sono stati depositati presso il Museo di Storia Naturale perché venissero conservati e resi disponibili per futuri ulteriori studi.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scelta di affidare i resti di Cangrande al Museo di Storia Naturale è stata dettata dal fatto che la conservazione dei materiali biologici richiede particolari accortezze, di cui già godono le collezioni zoologiche del Museo.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 una corretta conservazione è necessario innanzitutto che la temperatura mantenga dei valori compresi tra i 19 e i 20 °C e l’umidità relativa intorno al 40%-45%.  Deve inoltre essere monitorata la presenza di eventuali insetti parassiti e funghi. I reperti umani richiedono inoltre un’ulteriore attenzione nella manipolazione per evitare la contaminazione con materiali biologici estranei che inficerebbe ricerche di biologia molecolare.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Attualmente i reperti sono conservati in uno dei locali delle collezioni zoologiche dove umidità e temperatura rispettano i valori summenzionati, e inseriti all’interno di contenitori sterili. La conservazione di resti umani pone comunque anche problemi di ordine etico e di sicurezza, oltre che gestionale e tecnico.</w:t>
      </w:r>
    </w:p>
    <w:p>
      <w:pPr>
        <w:pStyle w:val="Normal"/>
        <w:bidi w:val="0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prelievo dei campioni per questo nuovo studio è stato effettuato presso i laboratori del Museo in collaborazione con i colleghi dell’Università di Verona il 28 gennaio 2020.</w:t>
      </w:r>
    </w:p>
    <w:p>
      <w:pPr>
        <w:pStyle w:val="Normal"/>
        <w:bidi w:val="0"/>
        <w:spacing w:lineRule="auto" w:line="276"/>
        <w:ind w:left="567" w:right="1133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e3522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e3522"/>
    <w:rPr/>
  </w:style>
  <w:style w:type="character" w:styleId="CollegamentoInternet" w:customStyle="1">
    <w:name w:val="Collegamento Internet"/>
    <w:rsid w:val="00964a9e"/>
    <w:rPr>
      <w:color w:val="000080"/>
      <w:u w:val="single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e3522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ae3522"/>
    <w:pPr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LibreOffice/5.3.3.2$Windows_x86 LibreOffice_project/3d9a8b4b4e538a85e0782bd6c2d430bafe583448</Application>
  <Pages>1</Pages>
  <Words>250</Words>
  <Characters>1431</Characters>
  <CharactersWithSpaces>1676</CharactersWithSpaces>
  <Paragraphs>7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2021-05-18T07:28:00Z</dcterms:created>
  <dc:creator>Sergio Campagnolo</dc:creator>
  <dc:description/>
  <dc:language>it-IT</dc:language>
  <cp:lastModifiedBy/>
  <cp:lastPrinted>2021-05-19T16:10:45Z</cp:lastPrinted>
  <dcterms:modified xsi:type="dcterms:W3CDTF">2021-05-19T16:24:14Z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