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E4C65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1. L’aprirsi del Cinquecento </w:t>
      </w:r>
    </w:p>
    <w:p w14:paraId="410586D9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0C13099A" w14:textId="77777777" w:rsidR="00C536DE" w:rsidRPr="008F1067" w:rsidRDefault="00C536DE" w:rsidP="008F1067">
      <w:pPr>
        <w:widowControl w:val="0"/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Domenico Panetti</w:t>
      </w:r>
    </w:p>
    <w:p w14:paraId="51641975" w14:textId="77777777" w:rsidR="00C536DE" w:rsidRPr="008F1067" w:rsidRDefault="00C536DE" w:rsidP="008F1067">
      <w:pPr>
        <w:widowControl w:val="0"/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i/>
          <w:color w:val="1D1D1B"/>
          <w:sz w:val="19"/>
          <w:szCs w:val="19"/>
        </w:rPr>
        <w:t>Madonna col Bambino</w:t>
      </w:r>
      <w:r w:rsidRPr="008F1067">
        <w:rPr>
          <w:rFonts w:ascii="Cambria" w:hAnsi="Cambria"/>
          <w:color w:val="1D1D1B"/>
          <w:sz w:val="19"/>
          <w:szCs w:val="19"/>
        </w:rPr>
        <w:t>, c. 1500</w:t>
      </w:r>
    </w:p>
    <w:p w14:paraId="08318668" w14:textId="77777777" w:rsidR="00C536DE" w:rsidRPr="008F1067" w:rsidRDefault="00C536DE" w:rsidP="008F1067">
      <w:pPr>
        <w:widowControl w:val="0"/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Olio su tavola, cm 36 x 31</w:t>
      </w:r>
    </w:p>
    <w:p w14:paraId="6EFE02A5" w14:textId="77777777" w:rsidR="00C536DE" w:rsidRPr="008F1067" w:rsidRDefault="00C536DE" w:rsidP="008F1067">
      <w:pPr>
        <w:widowControl w:val="0"/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Collezione Grimaldi Fava</w:t>
      </w:r>
    </w:p>
    <w:p w14:paraId="21B85CFE" w14:textId="77777777" w:rsidR="00C536DE" w:rsidRPr="008F1067" w:rsidRDefault="00C536DE" w:rsidP="008F1067">
      <w:pPr>
        <w:widowControl w:val="0"/>
        <w:rPr>
          <w:rFonts w:ascii="Cambria" w:hAnsi="Cambria"/>
          <w:color w:val="1D1D1B"/>
          <w:sz w:val="19"/>
          <w:szCs w:val="19"/>
        </w:rPr>
      </w:pPr>
    </w:p>
    <w:p w14:paraId="38D4493A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Boccaccio Boccaccino</w:t>
      </w:r>
    </w:p>
    <w:p w14:paraId="4309FE74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i/>
          <w:color w:val="1D1D1B"/>
          <w:sz w:val="19"/>
          <w:szCs w:val="19"/>
        </w:rPr>
        <w:t>Adorazione dei pastori</w:t>
      </w:r>
      <w:r w:rsidRPr="008F1067">
        <w:rPr>
          <w:rFonts w:ascii="Cambria" w:hAnsi="Cambria"/>
          <w:color w:val="1D1D1B"/>
          <w:sz w:val="19"/>
          <w:szCs w:val="19"/>
        </w:rPr>
        <w:t>, 1499-1500</w:t>
      </w:r>
    </w:p>
    <w:p w14:paraId="71736D72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Olio su tavola, cm 127 x 100</w:t>
      </w:r>
    </w:p>
    <w:p w14:paraId="743AAF4A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Napoli, Museo e Real Bosco di Capodimonte</w:t>
      </w:r>
    </w:p>
    <w:p w14:paraId="0A6393E9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</w:p>
    <w:p w14:paraId="292E0605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Niccolò Pisano</w:t>
      </w:r>
    </w:p>
    <w:p w14:paraId="65A9C661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i/>
          <w:color w:val="1D1D1B"/>
          <w:sz w:val="19"/>
          <w:szCs w:val="19"/>
        </w:rPr>
        <w:t>Transito della Vergine</w:t>
      </w:r>
      <w:r w:rsidRPr="008F1067">
        <w:rPr>
          <w:rFonts w:ascii="Cambria" w:hAnsi="Cambria"/>
          <w:color w:val="1D1D1B"/>
          <w:sz w:val="19"/>
          <w:szCs w:val="19"/>
        </w:rPr>
        <w:t>, c. 1502</w:t>
      </w:r>
    </w:p>
    <w:p w14:paraId="3D2C6BE7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Tempera su tavola, cm 174 x 200</w:t>
      </w:r>
    </w:p>
    <w:p w14:paraId="6C344FA3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Ferrara, Pinacoteca Nazionale, in deposito presso il tempio di San Cristoforo alla Certosa</w:t>
      </w:r>
    </w:p>
    <w:p w14:paraId="2DE00E70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</w:p>
    <w:p w14:paraId="079699A9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Francesco Marmitta (attribuito a)</w:t>
      </w:r>
    </w:p>
    <w:p w14:paraId="379199FF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i/>
          <w:color w:val="1D1D1B"/>
          <w:sz w:val="19"/>
          <w:szCs w:val="19"/>
        </w:rPr>
        <w:t>San Sebastiano</w:t>
      </w:r>
      <w:r w:rsidRPr="008F1067">
        <w:rPr>
          <w:rFonts w:ascii="Cambria" w:hAnsi="Cambria"/>
          <w:color w:val="1D1D1B"/>
          <w:sz w:val="19"/>
          <w:szCs w:val="19"/>
        </w:rPr>
        <w:t>, 1495-1500</w:t>
      </w:r>
    </w:p>
    <w:p w14:paraId="67CDAEEA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Tempera grassa su tavola, cm 106 x 45,2</w:t>
      </w:r>
    </w:p>
    <w:p w14:paraId="58BC3AB2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color w:val="1D1D1B"/>
          <w:sz w:val="19"/>
          <w:szCs w:val="19"/>
        </w:rPr>
        <w:t>Fondazione Cavallini Sgarbi</w:t>
      </w:r>
    </w:p>
    <w:p w14:paraId="4824A9E3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41964088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2. Mazzolino, Ortolano e Garofalo: gli esordi </w:t>
      </w:r>
    </w:p>
    <w:p w14:paraId="3C367DCB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1184AD2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Boccaccio Boccaccino</w:t>
      </w:r>
    </w:p>
    <w:p w14:paraId="29F3E49F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tra i santi Giovanni Battista e Barbara</w:t>
      </w:r>
      <w:r w:rsidRPr="008F1067">
        <w:rPr>
          <w:rFonts w:ascii="Cambria" w:hAnsi="Cambria"/>
          <w:sz w:val="19"/>
          <w:szCs w:val="19"/>
        </w:rPr>
        <w:t>, c. 1503</w:t>
      </w:r>
    </w:p>
    <w:p w14:paraId="0C9682BA" w14:textId="77777777" w:rsidR="00C536DE" w:rsidRPr="008F1067" w:rsidRDefault="00C536DE" w:rsidP="008F1067">
      <w:pPr>
        <w:widowControl w:val="0"/>
        <w:tabs>
          <w:tab w:val="right" w:pos="6675"/>
        </w:tabs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66 x 93</w:t>
      </w:r>
      <w:r w:rsidRPr="008F1067">
        <w:rPr>
          <w:rFonts w:ascii="Cambria" w:hAnsi="Cambria"/>
          <w:sz w:val="19"/>
          <w:szCs w:val="19"/>
        </w:rPr>
        <w:tab/>
      </w:r>
    </w:p>
    <w:p w14:paraId="0521E0AE" w14:textId="77777777" w:rsidR="00C536DE" w:rsidRPr="008F1067" w:rsidRDefault="00C536DE" w:rsidP="008F1067">
      <w:pPr>
        <w:widowControl w:val="0"/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Cavallini Sgarbi</w:t>
      </w:r>
    </w:p>
    <w:p w14:paraId="7FB53525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</w:p>
    <w:p w14:paraId="65C4C6A6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Domenico Panetti</w:t>
      </w:r>
    </w:p>
    <w:p w14:paraId="4905B209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Giobbe</w:t>
      </w:r>
      <w:r w:rsidRPr="008F1067">
        <w:rPr>
          <w:rFonts w:ascii="Cambria" w:hAnsi="Cambria"/>
          <w:sz w:val="19"/>
          <w:szCs w:val="19"/>
        </w:rPr>
        <w:t>, c. 1508-10</w:t>
      </w:r>
    </w:p>
    <w:p w14:paraId="7A8BD40A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Tempera su tavola, cm 36 x 29,5</w:t>
      </w:r>
    </w:p>
    <w:p w14:paraId="61527C7E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Tommaso Ferruda</w:t>
      </w:r>
    </w:p>
    <w:p w14:paraId="347EC72A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 xml:space="preserve"> </w:t>
      </w:r>
    </w:p>
    <w:p w14:paraId="7EAB647B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Johannes Hispanus</w:t>
      </w:r>
    </w:p>
    <w:p w14:paraId="103AB4CD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Deposizione e santi</w:t>
      </w:r>
      <w:r w:rsidRPr="008F1067">
        <w:rPr>
          <w:rFonts w:ascii="Cambria" w:hAnsi="Cambria"/>
          <w:sz w:val="19"/>
          <w:szCs w:val="19"/>
        </w:rPr>
        <w:t>, c. 1500-02</w:t>
      </w:r>
    </w:p>
    <w:p w14:paraId="3736E887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42,5 x 82,5</w:t>
      </w:r>
    </w:p>
    <w:p w14:paraId="50834488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San Martino in Soverzano di Minerbio, collezione</w:t>
      </w:r>
    </w:p>
    <w:p w14:paraId="56E8E5CE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Michelangelo Poletti</w:t>
      </w:r>
    </w:p>
    <w:p w14:paraId="78CF76EA" w14:textId="77777777" w:rsidR="008F1067" w:rsidRPr="008F1067" w:rsidRDefault="008F1067" w:rsidP="008F1067">
      <w:pPr>
        <w:widowControl w:val="0"/>
        <w:rPr>
          <w:rFonts w:ascii="Cambria" w:hAnsi="Cambria"/>
          <w:b/>
          <w:i/>
          <w:color w:val="1D1D1B"/>
          <w:sz w:val="19"/>
          <w:szCs w:val="19"/>
        </w:rPr>
      </w:pPr>
    </w:p>
    <w:p w14:paraId="7FB2CA1D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Lazzaro Grimaldi</w:t>
      </w:r>
    </w:p>
    <w:p w14:paraId="0900A649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in trono e i santi Sebastiano, Giovanni Battista, Bernardino da Siena e un santo francescano</w:t>
      </w:r>
      <w:r w:rsidRPr="008F1067">
        <w:rPr>
          <w:rFonts w:ascii="Cambria" w:hAnsi="Cambria"/>
          <w:sz w:val="19"/>
          <w:szCs w:val="19"/>
        </w:rPr>
        <w:t>, 1504</w:t>
      </w:r>
    </w:p>
    <w:p w14:paraId="78F7F9C9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200 x 130</w:t>
      </w:r>
    </w:p>
    <w:p w14:paraId="4FAB23DF" w14:textId="4D56297B" w:rsid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1B67491F" w14:textId="77777777" w:rsidR="008F1067" w:rsidRPr="008F1067" w:rsidRDefault="008F1067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</w:p>
    <w:p w14:paraId="3306D5DE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28478269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Annunciazione</w:t>
      </w:r>
      <w:r w:rsidRPr="008F1067">
        <w:rPr>
          <w:rFonts w:ascii="Cambria" w:hAnsi="Cambria"/>
          <w:sz w:val="19"/>
          <w:szCs w:val="19"/>
        </w:rPr>
        <w:t>, c. 1500-02</w:t>
      </w:r>
    </w:p>
    <w:p w14:paraId="5A62CB09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Tempera e olio su tavola, cm 220,7 x 171,5</w:t>
      </w:r>
    </w:p>
    <w:p w14:paraId="1B1410C2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Venezia, Galleria di Palazzo Cini</w:t>
      </w:r>
    </w:p>
    <w:p w14:paraId="6BD398F2" w14:textId="77777777" w:rsidR="00C536DE" w:rsidRDefault="00C536DE" w:rsidP="008F1067">
      <w:pPr>
        <w:widowControl w:val="0"/>
        <w:rPr>
          <w:rFonts w:ascii="Cambria" w:hAnsi="Cambria"/>
          <w:b/>
          <w:sz w:val="19"/>
          <w:szCs w:val="19"/>
        </w:rPr>
      </w:pPr>
    </w:p>
    <w:p w14:paraId="2F9F7E24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14B6F93B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Adorazione dei magi</w:t>
      </w:r>
      <w:r w:rsidRPr="008F1067">
        <w:rPr>
          <w:rFonts w:ascii="Cambria" w:hAnsi="Cambria"/>
          <w:sz w:val="19"/>
          <w:szCs w:val="19"/>
        </w:rPr>
        <w:t>, c. 1500-02</w:t>
      </w:r>
    </w:p>
    <w:p w14:paraId="4A841138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120 x 78</w:t>
      </w:r>
    </w:p>
    <w:p w14:paraId="47956171" w14:textId="77777777" w:rsidR="00C536DE" w:rsidRPr="008F1067" w:rsidRDefault="00C536DE" w:rsidP="008F1067">
      <w:pPr>
        <w:widowControl w:val="0"/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Avignone, Musée du Petit Palais, deposito del Musée du Louvre, département des peintures</w:t>
      </w:r>
    </w:p>
    <w:p w14:paraId="48C80C8F" w14:textId="77777777" w:rsidR="00C536DE" w:rsidRPr="008F1067" w:rsidRDefault="00C536DE" w:rsidP="008F1067">
      <w:pPr>
        <w:widowControl w:val="0"/>
        <w:rPr>
          <w:rFonts w:ascii="Cambria" w:hAnsi="Cambria"/>
          <w:b/>
          <w:sz w:val="19"/>
          <w:szCs w:val="19"/>
        </w:rPr>
      </w:pPr>
    </w:p>
    <w:p w14:paraId="3D96A1FE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56D15128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</w:t>
      </w:r>
      <w:r w:rsidRPr="008F1067">
        <w:rPr>
          <w:rFonts w:ascii="Cambria" w:hAnsi="Cambria"/>
          <w:sz w:val="19"/>
          <w:szCs w:val="19"/>
        </w:rPr>
        <w:t>, c. 1505</w:t>
      </w:r>
    </w:p>
    <w:p w14:paraId="37235B1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77 x 58</w:t>
      </w:r>
    </w:p>
    <w:p w14:paraId="626AB9AD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33621BC2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55CFA942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1A9D2345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</w:t>
      </w:r>
      <w:r w:rsidRPr="008F1067">
        <w:rPr>
          <w:rFonts w:ascii="Cambria" w:hAnsi="Cambria"/>
          <w:sz w:val="19"/>
          <w:szCs w:val="19"/>
        </w:rPr>
        <w:t>, c. 1500</w:t>
      </w:r>
    </w:p>
    <w:p w14:paraId="195EBCD3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 xml:space="preserve">Olio su tavola trasportato su tela, cm 48 x 28 </w:t>
      </w:r>
    </w:p>
    <w:p w14:paraId="627EAB50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Como, Callea Antichità</w:t>
      </w:r>
    </w:p>
    <w:p w14:paraId="307F12E6" w14:textId="77777777" w:rsidR="00C536DE" w:rsidRPr="008F1067" w:rsidRDefault="00C536DE" w:rsidP="008F1067">
      <w:pPr>
        <w:widowControl w:val="0"/>
        <w:rPr>
          <w:rFonts w:ascii="Cambria" w:hAnsi="Cambria"/>
          <w:b/>
          <w:sz w:val="19"/>
          <w:szCs w:val="19"/>
        </w:rPr>
      </w:pPr>
    </w:p>
    <w:p w14:paraId="1604DE8B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53DA3DEE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Adorazione del Bambino con san Giovanni Battista</w:t>
      </w:r>
      <w:r w:rsidRPr="008F1067">
        <w:rPr>
          <w:rFonts w:ascii="Cambria" w:hAnsi="Cambria"/>
          <w:sz w:val="19"/>
          <w:szCs w:val="19"/>
        </w:rPr>
        <w:t>, 1500-05</w:t>
      </w:r>
    </w:p>
    <w:p w14:paraId="7686BF94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25 x 21</w:t>
      </w:r>
    </w:p>
    <w:p w14:paraId="2A709517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Cavallini Sgarbi</w:t>
      </w:r>
    </w:p>
    <w:p w14:paraId="3C1464CE" w14:textId="77777777" w:rsidR="00C536DE" w:rsidRPr="008F1067" w:rsidRDefault="00C536DE" w:rsidP="008F1067">
      <w:pPr>
        <w:widowControl w:val="0"/>
        <w:rPr>
          <w:rFonts w:ascii="Cambria" w:hAnsi="Cambria"/>
          <w:b/>
          <w:sz w:val="19"/>
          <w:szCs w:val="19"/>
        </w:rPr>
      </w:pPr>
    </w:p>
    <w:p w14:paraId="756BF751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49FBDF61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Paolo</w:t>
      </w:r>
    </w:p>
    <w:p w14:paraId="5EB556F1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Giovanni Battista</w:t>
      </w:r>
      <w:r w:rsidRPr="008F1067">
        <w:rPr>
          <w:rFonts w:ascii="Cambria" w:hAnsi="Cambria"/>
          <w:sz w:val="19"/>
          <w:szCs w:val="19"/>
        </w:rPr>
        <w:t>, c. 1505</w:t>
      </w:r>
    </w:p>
    <w:p w14:paraId="6DD5390F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ciascuna cm 13 x 11,2</w:t>
      </w:r>
    </w:p>
    <w:p w14:paraId="27FAE8A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Cavallini Sgarbi</w:t>
      </w:r>
    </w:p>
    <w:p w14:paraId="5FBC911B" w14:textId="77777777" w:rsidR="00C536DE" w:rsidRPr="008F1067" w:rsidRDefault="00C536DE" w:rsidP="008F1067">
      <w:pPr>
        <w:widowControl w:val="0"/>
        <w:rPr>
          <w:rFonts w:ascii="Cambria" w:hAnsi="Cambria"/>
          <w:b/>
          <w:sz w:val="19"/>
          <w:szCs w:val="19"/>
        </w:rPr>
      </w:pPr>
    </w:p>
    <w:p w14:paraId="6017A05C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056FC450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Adorazione del Bambino con pastore</w:t>
      </w:r>
      <w:r w:rsidRPr="008F1067">
        <w:rPr>
          <w:rFonts w:ascii="Cambria" w:hAnsi="Cambria"/>
          <w:sz w:val="19"/>
          <w:szCs w:val="19"/>
        </w:rPr>
        <w:t>, 1502-05</w:t>
      </w:r>
    </w:p>
    <w:p w14:paraId="2BCAF134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Tempera e olio su tavola, cm 46 x 51</w:t>
      </w:r>
    </w:p>
    <w:p w14:paraId="23941DF3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Ferrara, Pinacoteca Nazionale</w:t>
      </w:r>
    </w:p>
    <w:p w14:paraId="044DC6C0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36CE7490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3. Mazzolino, Ortolano e Garofalo: gli esordi  </w:t>
      </w:r>
    </w:p>
    <w:p w14:paraId="295A96B9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13550BF4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40B853D3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Natività con un pastore</w:t>
      </w:r>
      <w:r w:rsidRPr="008F1067">
        <w:rPr>
          <w:rFonts w:ascii="Cambria" w:hAnsi="Cambria"/>
          <w:sz w:val="19"/>
          <w:szCs w:val="19"/>
        </w:rPr>
        <w:t>, c. 1506-07</w:t>
      </w:r>
    </w:p>
    <w:p w14:paraId="7A74AAB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40 x 50,5</w:t>
      </w:r>
    </w:p>
    <w:p w14:paraId="68C6A30B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Roma, Galleria Borghese</w:t>
      </w:r>
    </w:p>
    <w:p w14:paraId="2769D868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229FC77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66B467E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e i santi Pietro, Paolo e Maria Maddalena</w:t>
      </w:r>
      <w:r w:rsidRPr="008F1067">
        <w:rPr>
          <w:rFonts w:ascii="Cambria" w:hAnsi="Cambria"/>
          <w:sz w:val="19"/>
          <w:szCs w:val="19"/>
        </w:rPr>
        <w:t>, c. 1507-08</w:t>
      </w:r>
    </w:p>
    <w:p w14:paraId="3203589F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56 x 47</w:t>
      </w:r>
    </w:p>
    <w:p w14:paraId="456B92B8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4AE87735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53320857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4176D483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</w:t>
      </w:r>
      <w:r w:rsidRPr="008F1067">
        <w:rPr>
          <w:rFonts w:ascii="Cambria" w:hAnsi="Cambria"/>
          <w:sz w:val="19"/>
          <w:szCs w:val="19"/>
        </w:rPr>
        <w:t>, c. 1505-06</w:t>
      </w:r>
    </w:p>
    <w:p w14:paraId="06C37671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30 x 23,5</w:t>
      </w:r>
    </w:p>
    <w:p w14:paraId="13A38028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02782D5E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5771106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278FA53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Luca ritrae la Madonna col Bambino</w:t>
      </w:r>
      <w:r w:rsidRPr="008F1067">
        <w:rPr>
          <w:rFonts w:ascii="Cambria" w:hAnsi="Cambria"/>
          <w:sz w:val="19"/>
          <w:szCs w:val="19"/>
        </w:rPr>
        <w:t>, c. 1506-07</w:t>
      </w:r>
    </w:p>
    <w:p w14:paraId="4CC27012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35,5 x 28</w:t>
      </w:r>
    </w:p>
    <w:p w14:paraId="5A523FC0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Ugo e Lucia Giorcelli</w:t>
      </w:r>
    </w:p>
    <w:p w14:paraId="4AB92F1D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lastRenderedPageBreak/>
        <w:t>Giovanni Battista Benvenuti detto Ortolano</w:t>
      </w:r>
    </w:p>
    <w:p w14:paraId="3D514A9F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Circoncisione</w:t>
      </w:r>
      <w:r w:rsidRPr="008F1067">
        <w:rPr>
          <w:rFonts w:ascii="Cambria" w:hAnsi="Cambria"/>
          <w:sz w:val="19"/>
          <w:szCs w:val="19"/>
        </w:rPr>
        <w:t>, 1500-05</w:t>
      </w:r>
    </w:p>
    <w:p w14:paraId="72A87C7E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101,5 x 83,5</w:t>
      </w:r>
    </w:p>
    <w:p w14:paraId="44BCD998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Cavallini Sgarbi</w:t>
      </w:r>
    </w:p>
    <w:p w14:paraId="1BF484BF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0E9555C7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12086439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Circoncisione</w:t>
      </w:r>
      <w:r w:rsidRPr="008F1067">
        <w:rPr>
          <w:rFonts w:ascii="Cambria" w:hAnsi="Cambria"/>
          <w:sz w:val="19"/>
          <w:szCs w:val="19"/>
        </w:rPr>
        <w:t>, c. 1505-07</w:t>
      </w:r>
    </w:p>
    <w:p w14:paraId="66F9A9A2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67 x 55</w:t>
      </w:r>
    </w:p>
    <w:p w14:paraId="12ED9E45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Fondazione Cavallini Sgarbi</w:t>
      </w:r>
    </w:p>
    <w:p w14:paraId="40DD7E8E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49BC9C3B" w14:textId="646CEAFF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4. «Quasi l’abbozzo di un nuovo stile» </w:t>
      </w:r>
    </w:p>
    <w:p w14:paraId="63C26F41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3532F910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Fra Bartolomeo (Baccio della Porta)</w:t>
      </w:r>
    </w:p>
    <w:p w14:paraId="7F89BC97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Riposo durante la fuga in Egitto</w:t>
      </w:r>
      <w:r w:rsidRPr="008F1067">
        <w:rPr>
          <w:rFonts w:ascii="Cambria" w:hAnsi="Cambria"/>
          <w:sz w:val="19"/>
          <w:szCs w:val="19"/>
        </w:rPr>
        <w:t>, c. 1505</w:t>
      </w:r>
    </w:p>
    <w:p w14:paraId="6214EEA1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135 x 113,5</w:t>
      </w:r>
    </w:p>
    <w:p w14:paraId="58138767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Pienza, Museo Diocesano, Palazzo Borgia</w:t>
      </w:r>
    </w:p>
    <w:p w14:paraId="003E705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</w:rPr>
      </w:pPr>
    </w:p>
    <w:p w14:paraId="76692926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3B5C8BB2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Compianto sul Cristo morto</w:t>
      </w:r>
      <w:r w:rsidRPr="008F1067">
        <w:rPr>
          <w:rFonts w:ascii="Cambria" w:hAnsi="Cambria"/>
          <w:sz w:val="19"/>
          <w:szCs w:val="19"/>
        </w:rPr>
        <w:t>, c. 1505</w:t>
      </w:r>
    </w:p>
    <w:p w14:paraId="6867FB50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115 x 180</w:t>
      </w:r>
    </w:p>
    <w:p w14:paraId="7821091F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Ferrara, Pinacoteca Nazionale</w:t>
      </w:r>
    </w:p>
    <w:p w14:paraId="2667DB08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794A839D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3AA829B4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Natività</w:t>
      </w:r>
      <w:r w:rsidRPr="008F1067">
        <w:rPr>
          <w:rFonts w:ascii="Cambria" w:hAnsi="Cambria"/>
          <w:sz w:val="19"/>
          <w:szCs w:val="19"/>
        </w:rPr>
        <w:t xml:space="preserve"> o </w:t>
      </w:r>
      <w:r w:rsidRPr="008F1067">
        <w:rPr>
          <w:rFonts w:ascii="Cambria" w:hAnsi="Cambria"/>
          <w:i/>
          <w:sz w:val="19"/>
          <w:szCs w:val="19"/>
        </w:rPr>
        <w:t>Adorazione</w:t>
      </w:r>
      <w:r w:rsidRPr="008F1067">
        <w:rPr>
          <w:rFonts w:ascii="Cambria" w:hAnsi="Cambria"/>
          <w:sz w:val="19"/>
          <w:szCs w:val="19"/>
        </w:rPr>
        <w:t xml:space="preserve"> [?], c. 1508</w:t>
      </w:r>
    </w:p>
    <w:p w14:paraId="6054A80B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58 x 49</w:t>
      </w:r>
    </w:p>
    <w:p w14:paraId="2ABF9D0B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Parigi, Musée du Louvre, département des peintures</w:t>
      </w:r>
    </w:p>
    <w:p w14:paraId="13F869D1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3C0040F5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70C8BC29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Annunciazione</w:t>
      </w:r>
      <w:r w:rsidRPr="008F1067">
        <w:rPr>
          <w:rFonts w:ascii="Cambria" w:hAnsi="Cambria"/>
          <w:sz w:val="19"/>
          <w:szCs w:val="19"/>
        </w:rPr>
        <w:t>, 1507-09</w:t>
      </w:r>
    </w:p>
    <w:p w14:paraId="5FE763D5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58 x 49</w:t>
      </w:r>
    </w:p>
    <w:p w14:paraId="4AEDD4CB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21095799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7E7258F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03CC6B35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Adorazione del Bambino e putti con gli strumenti della Passione</w:t>
      </w:r>
      <w:r w:rsidRPr="008F1067">
        <w:rPr>
          <w:rFonts w:ascii="Cambria" w:hAnsi="Cambria"/>
          <w:sz w:val="19"/>
          <w:szCs w:val="19"/>
        </w:rPr>
        <w:t>, c. 1512</w:t>
      </w:r>
    </w:p>
    <w:p w14:paraId="5439717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49,8 x 37,5</w:t>
      </w:r>
    </w:p>
    <w:p w14:paraId="3AC20E29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  <w:lang w:val="en-US"/>
        </w:rPr>
      </w:pPr>
      <w:r w:rsidRPr="008F1067">
        <w:rPr>
          <w:rFonts w:ascii="Cambria" w:hAnsi="Cambria"/>
          <w:sz w:val="19"/>
          <w:szCs w:val="19"/>
          <w:lang w:val="en-US"/>
        </w:rPr>
        <w:t>Philadelphia Museum of Art, John G. Johnson Collection, 1917</w:t>
      </w:r>
    </w:p>
    <w:p w14:paraId="41A61C60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  <w:lang w:val="en-US"/>
        </w:rPr>
      </w:pPr>
    </w:p>
    <w:p w14:paraId="1C9B74C8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12DBD155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</w:t>
      </w:r>
      <w:r w:rsidRPr="008F1067">
        <w:rPr>
          <w:rFonts w:ascii="Cambria" w:hAnsi="Cambria"/>
          <w:sz w:val="19"/>
          <w:szCs w:val="19"/>
        </w:rPr>
        <w:t>, 1511-12</w:t>
      </w:r>
    </w:p>
    <w:p w14:paraId="15FA77F5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47,5 x 37,5</w:t>
      </w:r>
    </w:p>
    <w:p w14:paraId="44D8AFD2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Roma, Musei Capitolini, Pinacoteca Capitolina</w:t>
      </w:r>
    </w:p>
    <w:p w14:paraId="47DDDF82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25D45E5D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 (attribuito a)</w:t>
      </w:r>
    </w:p>
    <w:p w14:paraId="5F34CAFC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Rocco</w:t>
      </w:r>
      <w:r w:rsidRPr="008F1067">
        <w:rPr>
          <w:rFonts w:ascii="Cambria" w:hAnsi="Cambria"/>
          <w:sz w:val="19"/>
          <w:szCs w:val="19"/>
        </w:rPr>
        <w:t>, c. 1509</w:t>
      </w:r>
    </w:p>
    <w:p w14:paraId="075BFE0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Tempera su tela, cm 160 x 80</w:t>
      </w:r>
    </w:p>
    <w:p w14:paraId="6F2D8CF6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Ferrara, Pinacoteca Nazionale</w:t>
      </w:r>
    </w:p>
    <w:p w14:paraId="4185B693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41B9ECF6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Amico Aspertini</w:t>
      </w:r>
    </w:p>
    <w:p w14:paraId="14C45EC1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Cristoforo</w:t>
      </w:r>
      <w:r w:rsidRPr="008F1067">
        <w:rPr>
          <w:rFonts w:ascii="Cambria" w:hAnsi="Cambria"/>
          <w:sz w:val="19"/>
          <w:szCs w:val="19"/>
        </w:rPr>
        <w:t xml:space="preserve"> (recto), </w:t>
      </w:r>
      <w:r w:rsidRPr="008F1067">
        <w:rPr>
          <w:rFonts w:ascii="Cambria" w:hAnsi="Cambria"/>
          <w:i/>
          <w:sz w:val="19"/>
          <w:szCs w:val="19"/>
        </w:rPr>
        <w:t>San Luca</w:t>
      </w:r>
      <w:r w:rsidRPr="008F1067">
        <w:rPr>
          <w:rFonts w:ascii="Cambria" w:hAnsi="Cambria"/>
          <w:sz w:val="19"/>
          <w:szCs w:val="19"/>
        </w:rPr>
        <w:t xml:space="preserve"> (verso), c. 1510</w:t>
      </w:r>
    </w:p>
    <w:p w14:paraId="4C73CD3B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Tempera su tavola, cm 199 x 77</w:t>
      </w:r>
    </w:p>
    <w:p w14:paraId="11953657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Roma, Galleria Spada</w:t>
      </w:r>
    </w:p>
    <w:p w14:paraId="24525C48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06AB043C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69CE2F9C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Bambino, i santi Sebastiano e Margherita di Antiochia e due donatori</w:t>
      </w:r>
      <w:r w:rsidRPr="008F1067">
        <w:rPr>
          <w:rFonts w:ascii="Cambria" w:hAnsi="Cambria"/>
          <w:sz w:val="19"/>
          <w:szCs w:val="19"/>
        </w:rPr>
        <w:t>, c. 1505</w:t>
      </w:r>
    </w:p>
    <w:p w14:paraId="26056E42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180 x 155</w:t>
      </w:r>
    </w:p>
    <w:p w14:paraId="396393BF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Arcidiocesi di Ferrara-Comacchio, in deposito presso la Pinacoteca Nazionale di Ferrara</w:t>
      </w:r>
    </w:p>
    <w:p w14:paraId="3C27E1F3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6113FFC4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5747EFE6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Sacra famiglia con i santi Giovannino ed</w:t>
      </w:r>
    </w:p>
    <w:p w14:paraId="7DCB2165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Elisabetta in un paesaggio</w:t>
      </w:r>
      <w:r w:rsidRPr="008F1067">
        <w:rPr>
          <w:rFonts w:ascii="Cambria" w:hAnsi="Cambria"/>
          <w:sz w:val="19"/>
          <w:szCs w:val="19"/>
        </w:rPr>
        <w:t>, c. 1510</w:t>
      </w:r>
    </w:p>
    <w:p w14:paraId="74CD0D89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31,5 x 27</w:t>
      </w:r>
    </w:p>
    <w:p w14:paraId="798D25B2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Vicenza, Museo Civico di Palazzo Chiericati. Lascito Roi</w:t>
      </w:r>
    </w:p>
    <w:p w14:paraId="36EC1148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195FB520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Maestro dei dodici Apostoli</w:t>
      </w:r>
    </w:p>
    <w:p w14:paraId="07B4486C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Madonna in adorazione del Bambino, 1510-12</w:t>
      </w:r>
    </w:p>
    <w:p w14:paraId="2A4B08C3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 xml:space="preserve">Olio su tavola, cm 34 x 26,5 </w:t>
      </w:r>
    </w:p>
    <w:p w14:paraId="1B9BFD27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Courtesy Studiolo, Milano</w:t>
      </w:r>
    </w:p>
    <w:p w14:paraId="50447BE2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6E5167B0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5. L’autonomia di Mazzolino </w:t>
      </w:r>
    </w:p>
    <w:p w14:paraId="5E4D7000" w14:textId="4013AC2E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5BCEA855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Ercole de’ Roberti</w:t>
      </w:r>
    </w:p>
    <w:p w14:paraId="221CBA25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Scena di battaglia</w:t>
      </w:r>
      <w:r w:rsidRPr="008F1067">
        <w:rPr>
          <w:rFonts w:ascii="Cambria" w:hAnsi="Cambria"/>
          <w:sz w:val="19"/>
          <w:szCs w:val="19"/>
        </w:rPr>
        <w:t>, c. 1490</w:t>
      </w:r>
    </w:p>
    <w:p w14:paraId="431DDB2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Matita nera, penna, pennello e inchiostro nero su pergamena, mm 195 x 290</w:t>
      </w:r>
    </w:p>
    <w:p w14:paraId="6B6E6753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Venezia, Fondazione Musei Civici, Gabinetto dei disegni e delle stampe, Ca’ Rezzonico</w:t>
      </w:r>
    </w:p>
    <w:p w14:paraId="057EBF69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6A81D41E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Amico Aspertini</w:t>
      </w:r>
    </w:p>
    <w:p w14:paraId="11B36CDA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Scena di battaglia</w:t>
      </w:r>
      <w:r w:rsidRPr="008F1067">
        <w:rPr>
          <w:rFonts w:ascii="Cambria" w:hAnsi="Cambria"/>
          <w:sz w:val="19"/>
          <w:szCs w:val="19"/>
        </w:rPr>
        <w:t>, c. 1505</w:t>
      </w:r>
    </w:p>
    <w:p w14:paraId="2B639487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25 x 66</w:t>
      </w:r>
    </w:p>
    <w:p w14:paraId="2645D4C3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60000EE2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7D47F054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4BDBCCD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Sacra famiglia con i santi Giovannino ed Elisabetta</w:t>
      </w:r>
      <w:r w:rsidRPr="008F1067">
        <w:rPr>
          <w:rFonts w:ascii="Cambria" w:hAnsi="Cambria"/>
          <w:sz w:val="19"/>
          <w:szCs w:val="19"/>
        </w:rPr>
        <w:t>, 1511</w:t>
      </w:r>
    </w:p>
    <w:p w14:paraId="4A4F07F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32,5 x 28</w:t>
      </w:r>
    </w:p>
    <w:p w14:paraId="54F2363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La Spezia, Museo Civico “Amedeo Lia”</w:t>
      </w:r>
    </w:p>
    <w:p w14:paraId="6B17F7B6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1186DF61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Albrecht Dürer</w:t>
      </w:r>
    </w:p>
    <w:p w14:paraId="7E345331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della scimmia</w:t>
      </w:r>
      <w:r w:rsidRPr="008F1067">
        <w:rPr>
          <w:rFonts w:ascii="Cambria" w:hAnsi="Cambria"/>
          <w:sz w:val="19"/>
          <w:szCs w:val="19"/>
        </w:rPr>
        <w:t>, c. 1496-98</w:t>
      </w:r>
    </w:p>
    <w:p w14:paraId="38687F87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Bulino, mm 196 x 124</w:t>
      </w:r>
    </w:p>
    <w:p w14:paraId="1BF13A48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Bassano del Grappa, Musei Civici, Collezione Remondini</w:t>
      </w:r>
    </w:p>
    <w:p w14:paraId="1055A6A3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</w:p>
    <w:p w14:paraId="40E683D2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665BE980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Adorazione del Bambino</w:t>
      </w:r>
      <w:r w:rsidRPr="008F1067">
        <w:rPr>
          <w:rFonts w:ascii="Cambria" w:hAnsi="Cambria"/>
          <w:sz w:val="19"/>
          <w:szCs w:val="19"/>
        </w:rPr>
        <w:t>, c. 1512</w:t>
      </w:r>
    </w:p>
    <w:p w14:paraId="6F19C803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32,4 x 27,8</w:t>
      </w:r>
    </w:p>
    <w:p w14:paraId="4B1B063D" w14:textId="77777777" w:rsidR="00C536DE" w:rsidRPr="008F1067" w:rsidRDefault="00C536DE" w:rsidP="008F1067">
      <w:pP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Grimaldi Fava</w:t>
      </w:r>
    </w:p>
    <w:p w14:paraId="66CB2268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19F3DE3A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Albrecht Dürer</w:t>
      </w:r>
    </w:p>
    <w:p w14:paraId="3BA126D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Natività</w:t>
      </w:r>
      <w:r w:rsidRPr="008F1067">
        <w:rPr>
          <w:rFonts w:ascii="Cambria" w:hAnsi="Cambria"/>
          <w:sz w:val="19"/>
          <w:szCs w:val="19"/>
        </w:rPr>
        <w:t>, 1504</w:t>
      </w:r>
    </w:p>
    <w:p w14:paraId="305CFDA6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Bulino, mm 186 x 121</w:t>
      </w:r>
    </w:p>
    <w:p w14:paraId="7A7B8B77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Bassano del Grappa, Musei Civici, Collezione Remondini</w:t>
      </w:r>
    </w:p>
    <w:p w14:paraId="70A23CFA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1B0A40A1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735E1310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Adorazione dei magi</w:t>
      </w:r>
      <w:r w:rsidRPr="008F1067">
        <w:rPr>
          <w:rFonts w:ascii="Cambria" w:hAnsi="Cambria"/>
          <w:sz w:val="19"/>
          <w:szCs w:val="19"/>
        </w:rPr>
        <w:t>, 1512</w:t>
      </w:r>
    </w:p>
    <w:p w14:paraId="7B0E3DF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57 x 61</w:t>
      </w:r>
    </w:p>
    <w:p w14:paraId="6C6B9E4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Mamiano di Traversetolo, Fondazione Magnani-Rocca</w:t>
      </w:r>
    </w:p>
    <w:p w14:paraId="77A394CE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</w:p>
    <w:p w14:paraId="599097A6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Bottega dei Trionfi romani</w:t>
      </w:r>
    </w:p>
    <w:p w14:paraId="1B169C0A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Cofanetto</w:t>
      </w:r>
      <w:r w:rsidRPr="008F1067">
        <w:rPr>
          <w:rFonts w:ascii="Cambria" w:hAnsi="Cambria"/>
          <w:sz w:val="19"/>
          <w:szCs w:val="19"/>
        </w:rPr>
        <w:t>, secondo-terzo decennio del XVI secolo</w:t>
      </w:r>
    </w:p>
    <w:p w14:paraId="4D6CF237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Legno, foglia d’oro e pastiglia, cm 32,4 x 27,8</w:t>
      </w:r>
    </w:p>
    <w:p w14:paraId="679505D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5B0EDFFA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64B35ADA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4FB13FA7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e due angeli</w:t>
      </w:r>
      <w:r w:rsidRPr="008F1067">
        <w:rPr>
          <w:rFonts w:ascii="Cambria" w:hAnsi="Cambria"/>
          <w:sz w:val="19"/>
          <w:szCs w:val="19"/>
        </w:rPr>
        <w:t>, c. 1516-17</w:t>
      </w:r>
    </w:p>
    <w:p w14:paraId="5DE3B711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19 x 17</w:t>
      </w:r>
    </w:p>
    <w:p w14:paraId="03F2F95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Grimaldi Fava</w:t>
      </w:r>
    </w:p>
    <w:p w14:paraId="1B555E19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35079B7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7FE4929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Natività  di Gesù e storie dei santi</w:t>
      </w:r>
      <w:r w:rsidRPr="008F1067">
        <w:rPr>
          <w:rFonts w:ascii="Cambria" w:hAnsi="Cambria"/>
          <w:sz w:val="19"/>
          <w:szCs w:val="19"/>
        </w:rPr>
        <w:t>, c. 1510-11</w:t>
      </w:r>
    </w:p>
    <w:p w14:paraId="7ED809E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36 x 48,8</w:t>
      </w:r>
    </w:p>
    <w:p w14:paraId="4100264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Collezioni d’arte Fondazione Cariparma</w:t>
      </w:r>
    </w:p>
    <w:p w14:paraId="3DCA33E9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1136469E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Antonio Pirri</w:t>
      </w:r>
    </w:p>
    <w:p w14:paraId="6A3FCE1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Presentazione di Gesù al tempio</w:t>
      </w:r>
      <w:r w:rsidRPr="008F1067">
        <w:rPr>
          <w:rFonts w:ascii="Cambria" w:hAnsi="Cambria"/>
          <w:sz w:val="19"/>
          <w:szCs w:val="19"/>
        </w:rPr>
        <w:t>, c. 1511</w:t>
      </w:r>
    </w:p>
    <w:p w14:paraId="2CD37A57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69 x 53,5</w:t>
      </w:r>
    </w:p>
    <w:p w14:paraId="480937D8" w14:textId="582C7504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San Martino in Soverzano di Minerbio,Collezione Michelangelo Poletti</w:t>
      </w:r>
    </w:p>
    <w:p w14:paraId="24B023F3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3E9C5D51" w14:textId="2EA6F2EB" w:rsidR="00C536DE" w:rsidRPr="008F1067" w:rsidRDefault="008F1067" w:rsidP="008F1067">
      <w:pPr>
        <w:rPr>
          <w:rFonts w:ascii="Cambria" w:hAnsi="Cambria"/>
          <w:b/>
          <w:sz w:val="19"/>
          <w:szCs w:val="19"/>
          <w:u w:val="single"/>
        </w:rPr>
      </w:pPr>
      <w:r>
        <w:rPr>
          <w:rFonts w:ascii="Cambria" w:hAnsi="Cambria"/>
          <w:b/>
          <w:sz w:val="19"/>
          <w:szCs w:val="19"/>
          <w:u w:val="single"/>
        </w:rPr>
        <w:br w:type="column"/>
      </w:r>
      <w:r w:rsidR="00C536DE" w:rsidRPr="008F1067">
        <w:rPr>
          <w:rFonts w:ascii="Cambria" w:hAnsi="Cambria"/>
          <w:b/>
          <w:sz w:val="19"/>
          <w:szCs w:val="19"/>
          <w:u w:val="single"/>
        </w:rPr>
        <w:lastRenderedPageBreak/>
        <w:t>6. Dosso nel Rinascimento maturo</w:t>
      </w:r>
    </w:p>
    <w:p w14:paraId="0FB4BA94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2366848D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Girolamo da Romano detto Romanino</w:t>
      </w:r>
    </w:p>
    <w:p w14:paraId="2EF7E553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</w:t>
      </w:r>
      <w:r w:rsidRPr="008F1067">
        <w:rPr>
          <w:rFonts w:ascii="Cambria" w:hAnsi="Cambria"/>
          <w:sz w:val="19"/>
          <w:szCs w:val="19"/>
        </w:rPr>
        <w:t>, c. 1507</w:t>
      </w:r>
    </w:p>
    <w:p w14:paraId="77255B4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76 x 61</w:t>
      </w:r>
    </w:p>
    <w:p w14:paraId="6F2C4AA6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Parigi, Musée du Louvre, département des peintures</w:t>
      </w:r>
    </w:p>
    <w:p w14:paraId="1138ACA2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46436CB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23AF56BE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detta La zingarella</w:t>
      </w:r>
      <w:r w:rsidRPr="008F1067">
        <w:rPr>
          <w:rFonts w:ascii="Cambria" w:hAnsi="Cambria"/>
          <w:sz w:val="19"/>
          <w:szCs w:val="19"/>
        </w:rPr>
        <w:t>, c. 1513-14</w:t>
      </w:r>
    </w:p>
    <w:p w14:paraId="189F86D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50 x 34,4</w:t>
      </w:r>
    </w:p>
    <w:p w14:paraId="3B04114A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Parma, Complesso monumentale della Pilotta, Galleria Nazionale</w:t>
      </w:r>
    </w:p>
    <w:p w14:paraId="2618060C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02ACBCC0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37D1C2AE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Viaggiatori nel bosco</w:t>
      </w:r>
      <w:r w:rsidRPr="008F1067">
        <w:rPr>
          <w:rFonts w:ascii="Cambria" w:hAnsi="Cambria"/>
          <w:sz w:val="19"/>
          <w:szCs w:val="19"/>
        </w:rPr>
        <w:t>, c. 1514-16</w:t>
      </w:r>
    </w:p>
    <w:p w14:paraId="05265825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 applicata a tavola, cm 46,6 x 46,1</w:t>
      </w:r>
    </w:p>
    <w:p w14:paraId="2B104023" w14:textId="77777777" w:rsidR="00C536DE" w:rsidRPr="008F1067" w:rsidRDefault="00C536DE" w:rsidP="008F1067">
      <w:pPr>
        <w:rPr>
          <w:rFonts w:ascii="Cambria" w:hAnsi="Cambria"/>
          <w:i/>
          <w:color w:val="1D1D1B"/>
          <w:sz w:val="19"/>
          <w:szCs w:val="19"/>
          <w:lang w:val="en-US"/>
        </w:rPr>
      </w:pPr>
      <w:r w:rsidRPr="008F1067">
        <w:rPr>
          <w:rFonts w:ascii="Cambria" w:hAnsi="Cambria"/>
          <w:sz w:val="19"/>
          <w:szCs w:val="19"/>
          <w:lang w:val="en-US"/>
        </w:rPr>
        <w:t>Besançon, Musée des Beaux-Arts et d’Archéologie</w:t>
      </w:r>
    </w:p>
    <w:p w14:paraId="29793723" w14:textId="77777777" w:rsidR="00C536DE" w:rsidRPr="008F1067" w:rsidRDefault="00C536DE" w:rsidP="008F1067">
      <w:pPr>
        <w:rPr>
          <w:rFonts w:ascii="Cambria" w:hAnsi="Cambria"/>
          <w:sz w:val="19"/>
          <w:szCs w:val="19"/>
          <w:lang w:val="en-US"/>
        </w:rPr>
      </w:pPr>
    </w:p>
    <w:p w14:paraId="2A450AF0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35C16F2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Natività</w:t>
      </w:r>
      <w:r w:rsidRPr="008F1067">
        <w:rPr>
          <w:rFonts w:ascii="Cambria" w:hAnsi="Cambria"/>
          <w:sz w:val="19"/>
          <w:szCs w:val="19"/>
        </w:rPr>
        <w:t>, c. 1510</w:t>
      </w:r>
    </w:p>
    <w:p w14:paraId="58D12BF0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17,8 x 17,8</w:t>
      </w:r>
    </w:p>
    <w:p w14:paraId="6B8F860E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7C16A831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0C3F493A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72E8FF6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</w:t>
      </w:r>
      <w:r w:rsidRPr="008F1067">
        <w:rPr>
          <w:rFonts w:ascii="Cambria" w:hAnsi="Cambria"/>
          <w:sz w:val="19"/>
          <w:szCs w:val="19"/>
        </w:rPr>
        <w:t>, c. 1517-18</w:t>
      </w:r>
    </w:p>
    <w:p w14:paraId="6F9BCBC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32,5 x 29</w:t>
      </w:r>
    </w:p>
    <w:p w14:paraId="46E51005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Roma, Galleria Borghese</w:t>
      </w:r>
    </w:p>
    <w:p w14:paraId="5CA4665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29F7A965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1D2A569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Giovanni Battista</w:t>
      </w:r>
      <w:r w:rsidRPr="008F1067">
        <w:rPr>
          <w:rFonts w:ascii="Cambria" w:hAnsi="Cambria"/>
          <w:sz w:val="19"/>
          <w:szCs w:val="19"/>
        </w:rPr>
        <w:t>, c. 1518-20</w:t>
      </w:r>
    </w:p>
    <w:p w14:paraId="7C48C2F5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73,1 x 56,9</w:t>
      </w:r>
    </w:p>
    <w:p w14:paraId="0E6C249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Firenze, Gallerie degli Uffizi, Palazzo Pitti, Galleria Palatina</w:t>
      </w:r>
    </w:p>
    <w:p w14:paraId="65C5A5BA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6A73B2B9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739C6175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Girolamo</w:t>
      </w:r>
      <w:r w:rsidRPr="008F1067">
        <w:rPr>
          <w:rFonts w:ascii="Cambria" w:hAnsi="Cambria"/>
          <w:sz w:val="19"/>
          <w:szCs w:val="19"/>
        </w:rPr>
        <w:t>, c. 1520-22</w:t>
      </w:r>
    </w:p>
    <w:p w14:paraId="5153C82E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 xml:space="preserve">Olio su tela, cm 50,3 x 74,2 </w:t>
      </w:r>
    </w:p>
    <w:p w14:paraId="16335E29" w14:textId="77777777" w:rsidR="00C536DE" w:rsidRPr="008F1067" w:rsidRDefault="00C536DE" w:rsidP="008F1067">
      <w:pP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Vienna, Kunsthistorisches Museum</w:t>
      </w:r>
    </w:p>
    <w:p w14:paraId="4BB00F61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3C4AD6D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1E204DA6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Minerva e Nettuno (Allegoria di Alfonso I d’Este)</w:t>
      </w:r>
      <w:r w:rsidRPr="008F1067">
        <w:rPr>
          <w:rFonts w:ascii="Cambria" w:hAnsi="Cambria"/>
          <w:sz w:val="19"/>
          <w:szCs w:val="19"/>
        </w:rPr>
        <w:t>, 1512</w:t>
      </w:r>
    </w:p>
    <w:p w14:paraId="584F897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 cm 211 x 140</w:t>
      </w:r>
    </w:p>
    <w:p w14:paraId="64578AB7" w14:textId="0E72F0EC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Dresda, Staatliche Kunstsammlungen,</w:t>
      </w:r>
      <w:r w:rsidR="008F1067">
        <w:rPr>
          <w:rFonts w:ascii="Cambria" w:hAnsi="Cambria"/>
          <w:sz w:val="19"/>
          <w:szCs w:val="19"/>
        </w:rPr>
        <w:t xml:space="preserve"> </w:t>
      </w:r>
      <w:r w:rsidRPr="008F1067">
        <w:rPr>
          <w:rFonts w:ascii="Cambria" w:hAnsi="Cambria"/>
          <w:sz w:val="19"/>
          <w:szCs w:val="19"/>
        </w:rPr>
        <w:t>Gemäldegalerie Alte Meister</w:t>
      </w:r>
    </w:p>
    <w:p w14:paraId="0D7172A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5448919D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7F07142A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in trono e i santi Lazzaro e Giobbe</w:t>
      </w:r>
      <w:r w:rsidRPr="008F1067">
        <w:rPr>
          <w:rFonts w:ascii="Cambria" w:hAnsi="Cambria"/>
          <w:sz w:val="19"/>
          <w:szCs w:val="19"/>
        </w:rPr>
        <w:t>, 1513</w:t>
      </w:r>
    </w:p>
    <w:p w14:paraId="4D9D912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 trasportato su tela, cm 154 x 125</w:t>
      </w:r>
    </w:p>
    <w:p w14:paraId="30D790B7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Comune di Argenta, Museo Civico</w:t>
      </w:r>
    </w:p>
    <w:p w14:paraId="58D791BF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60FF4159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Antonio Lombardo e Bottega</w:t>
      </w:r>
    </w:p>
    <w:p w14:paraId="07571F65" w14:textId="77777777" w:rsid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in trono, san Giorgio e un devoto</w:t>
      </w:r>
      <w:r w:rsidRPr="008F1067">
        <w:rPr>
          <w:rFonts w:ascii="Cambria" w:hAnsi="Cambria"/>
          <w:sz w:val="19"/>
          <w:szCs w:val="19"/>
        </w:rPr>
        <w:t xml:space="preserve">, </w:t>
      </w:r>
    </w:p>
    <w:p w14:paraId="3B7AE1ED" w14:textId="27266756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c. 1515</w:t>
      </w:r>
    </w:p>
    <w:p w14:paraId="743A1ED5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Marmo bianco e pavonazzetto rosso, cm 95 x 105</w:t>
      </w:r>
    </w:p>
    <w:p w14:paraId="74BDB422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Ferrara, Musei di Arte Antica</w:t>
      </w:r>
    </w:p>
    <w:p w14:paraId="2CB465C7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1FB14CA6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6FD64F79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Cristo portacroce</w:t>
      </w:r>
      <w:r w:rsidRPr="008F1067">
        <w:rPr>
          <w:rFonts w:ascii="Cambria" w:hAnsi="Cambria"/>
          <w:sz w:val="19"/>
          <w:szCs w:val="19"/>
        </w:rPr>
        <w:t>, c. 1514</w:t>
      </w:r>
    </w:p>
    <w:p w14:paraId="0BB3C6A0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 xml:space="preserve">Olio su tela, cm 70 x 58 </w:t>
      </w:r>
    </w:p>
    <w:p w14:paraId="0AD7B0BC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Grimaldi Fava</w:t>
      </w:r>
    </w:p>
    <w:p w14:paraId="1A750FF5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17F1EECA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7. «Le ombre vere e nette» di Ortolano  </w:t>
      </w:r>
    </w:p>
    <w:p w14:paraId="37628B7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5A8DCE31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0D2C05D8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in gloria fra gli angeli musicanti</w:t>
      </w:r>
      <w:r w:rsidRPr="008F1067">
        <w:rPr>
          <w:rFonts w:ascii="Cambria" w:hAnsi="Cambria"/>
          <w:sz w:val="19"/>
          <w:szCs w:val="19"/>
        </w:rPr>
        <w:t>, c. 1516-17</w:t>
      </w:r>
    </w:p>
    <w:p w14:paraId="6CE8F35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40 x 33</w:t>
      </w:r>
    </w:p>
    <w:p w14:paraId="3FCCB344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Bologna, Pinacoteca Nazionale</w:t>
      </w:r>
    </w:p>
    <w:p w14:paraId="2B05FD03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1FC8369B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5EE39BF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Nicola di Bari</w:t>
      </w:r>
    </w:p>
    <w:p w14:paraId="5CE353C1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Sebastiano</w:t>
      </w:r>
      <w:r w:rsidRPr="008F1067">
        <w:rPr>
          <w:rFonts w:ascii="Cambria" w:hAnsi="Cambria"/>
          <w:sz w:val="19"/>
          <w:szCs w:val="19"/>
        </w:rPr>
        <w:t>, c. 1515-16</w:t>
      </w:r>
    </w:p>
    <w:p w14:paraId="18110B1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128 x 44,5</w:t>
      </w:r>
    </w:p>
    <w:p w14:paraId="60E2AA52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Roma, Musei Capitolini, Pinacoteca Capitolina</w:t>
      </w:r>
    </w:p>
    <w:p w14:paraId="72AD047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72926DE0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768E206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Cristo morto sorretto da Nicodemo</w:t>
      </w:r>
      <w:r w:rsidRPr="008F1067">
        <w:rPr>
          <w:rFonts w:ascii="Cambria" w:hAnsi="Cambria"/>
          <w:sz w:val="19"/>
          <w:szCs w:val="19"/>
        </w:rPr>
        <w:t xml:space="preserve"> [?], 1515-16</w:t>
      </w:r>
    </w:p>
    <w:p w14:paraId="457D531A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59,1 x 66,7</w:t>
      </w:r>
    </w:p>
    <w:p w14:paraId="73E9DDE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  <w:lang w:val="en-US"/>
        </w:rPr>
      </w:pPr>
      <w:r w:rsidRPr="008F1067">
        <w:rPr>
          <w:rFonts w:ascii="Cambria" w:hAnsi="Cambria"/>
          <w:sz w:val="19"/>
          <w:szCs w:val="19"/>
          <w:lang w:val="en-US"/>
        </w:rPr>
        <w:t>Lewisburg, Samek Art Museum at Bucknell University. Dono della Samuel H. Kress Foundation</w:t>
      </w:r>
    </w:p>
    <w:p w14:paraId="6DF25EAC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lang w:val="en-US"/>
        </w:rPr>
      </w:pPr>
    </w:p>
    <w:p w14:paraId="0626ED97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1E756C22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Sacra famiglia</w:t>
      </w:r>
      <w:r w:rsidRPr="008F1067">
        <w:rPr>
          <w:rFonts w:ascii="Cambria" w:hAnsi="Cambria"/>
          <w:sz w:val="19"/>
          <w:szCs w:val="19"/>
        </w:rPr>
        <w:t>, c. 1517</w:t>
      </w:r>
    </w:p>
    <w:p w14:paraId="19C2299F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43,5 x 32</w:t>
      </w:r>
    </w:p>
    <w:p w14:paraId="48C3875C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Roma, Galleria Pallavicini, principessa Maria Camilla Pallavicini</w:t>
      </w:r>
    </w:p>
    <w:p w14:paraId="20424E31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2ABE6A32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8. Dosso: miti, allegorie, ritratti </w:t>
      </w:r>
    </w:p>
    <w:p w14:paraId="65FCC313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2CD4919C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71E2E21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Ninfa e satiro</w:t>
      </w:r>
      <w:r w:rsidRPr="008F1067">
        <w:rPr>
          <w:rFonts w:ascii="Cambria" w:hAnsi="Cambria"/>
          <w:sz w:val="19"/>
          <w:szCs w:val="19"/>
        </w:rPr>
        <w:t>, c. 1510</w:t>
      </w:r>
    </w:p>
    <w:p w14:paraId="2809679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107 x 95</w:t>
      </w:r>
    </w:p>
    <w:p w14:paraId="0BD741C1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Firenze, Gallerie degli Uffizi, Palazzo Pitti, Galleria Palatina</w:t>
      </w:r>
    </w:p>
    <w:p w14:paraId="5C024A4D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5EE946DC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36504C6D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Sapiente con compasso e globo</w:t>
      </w:r>
      <w:r w:rsidRPr="008F1067">
        <w:rPr>
          <w:rFonts w:ascii="Cambria" w:hAnsi="Cambria"/>
          <w:sz w:val="19"/>
          <w:szCs w:val="19"/>
        </w:rPr>
        <w:t>, c. 1520</w:t>
      </w:r>
    </w:p>
    <w:p w14:paraId="4190B7A8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 xml:space="preserve">Olio su tela, cm 139,5 x 175,2 </w:t>
      </w:r>
    </w:p>
    <w:p w14:paraId="67E27B80" w14:textId="77777777" w:rsidR="00C536DE" w:rsidRPr="008F1067" w:rsidRDefault="00C536DE" w:rsidP="008F1067">
      <w:pP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Fondazione Estense, in deposito presso la Pinacoteca Nazionale di Ferrara</w:t>
      </w:r>
    </w:p>
    <w:p w14:paraId="76A8C4AC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438DFF42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39865BB9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Ira o La zuffa</w:t>
      </w:r>
      <w:r w:rsidRPr="008F1067">
        <w:rPr>
          <w:rFonts w:ascii="Cambria" w:hAnsi="Cambria"/>
          <w:sz w:val="19"/>
          <w:szCs w:val="19"/>
        </w:rPr>
        <w:t>, c. 1519-21</w:t>
      </w:r>
    </w:p>
    <w:p w14:paraId="72798C6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107 x 95</w:t>
      </w:r>
    </w:p>
    <w:p w14:paraId="3C0BBD6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Venezia, Galleria di Palazzo Cini</w:t>
      </w:r>
    </w:p>
    <w:p w14:paraId="296E19F8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7FE71B1A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6007B6BE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Giovane con canestra di fiori</w:t>
      </w:r>
      <w:r w:rsidRPr="008F1067">
        <w:rPr>
          <w:rFonts w:ascii="Cambria" w:hAnsi="Cambria"/>
          <w:sz w:val="19"/>
          <w:szCs w:val="19"/>
        </w:rPr>
        <w:t>, c. 1524-26</w:t>
      </w:r>
    </w:p>
    <w:p w14:paraId="22FA926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 trasportato su tela, cm 67,3 x 65,2</w:t>
      </w:r>
    </w:p>
    <w:p w14:paraId="01D06606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Firenze, Fondazione di Studi di Storia dell’Arte Roberto Longhi</w:t>
      </w:r>
    </w:p>
    <w:p w14:paraId="32E6A269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54F172C2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4DCC5A70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Ritratto di anziano in pelliccia (Antonio Costabili)</w:t>
      </w:r>
      <w:r w:rsidRPr="008F1067">
        <w:rPr>
          <w:rFonts w:ascii="Cambria" w:hAnsi="Cambria"/>
          <w:sz w:val="19"/>
          <w:szCs w:val="19"/>
        </w:rPr>
        <w:t xml:space="preserve">, c. 1519 </w:t>
      </w:r>
    </w:p>
    <w:p w14:paraId="33B64BF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 xml:space="preserve">Olio su tela, cm 72 x 65 </w:t>
      </w:r>
    </w:p>
    <w:p w14:paraId="738DDF75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Milano, collezione privata</w:t>
      </w:r>
    </w:p>
    <w:p w14:paraId="24C26E56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520FA332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3CF499B8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Ritratto di Niccolò Leoniceno</w:t>
      </w:r>
      <w:r w:rsidRPr="008F1067">
        <w:rPr>
          <w:rFonts w:ascii="Cambria" w:hAnsi="Cambria"/>
          <w:sz w:val="19"/>
          <w:szCs w:val="19"/>
        </w:rPr>
        <w:t>, 1521</w:t>
      </w:r>
    </w:p>
    <w:p w14:paraId="0EB9F88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85 x 72</w:t>
      </w:r>
    </w:p>
    <w:p w14:paraId="0F80B807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Como, Pinacoteca Civica</w:t>
      </w:r>
    </w:p>
    <w:p w14:paraId="58209B9D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75FEC347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9. Le pale d’altare </w:t>
      </w:r>
    </w:p>
    <w:p w14:paraId="4996748D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2C022582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6965AF5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Padre Eterno con la colomba dello Spirito Santo</w:t>
      </w:r>
      <w:r w:rsidRPr="008F1067">
        <w:rPr>
          <w:rFonts w:ascii="Cambria" w:hAnsi="Cambria"/>
          <w:sz w:val="19"/>
          <w:szCs w:val="19"/>
        </w:rPr>
        <w:t>, 1524</w:t>
      </w:r>
    </w:p>
    <w:p w14:paraId="7D05530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103,5 x 101</w:t>
      </w:r>
    </w:p>
    <w:p w14:paraId="504F485A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Bologna, Pinacoteca Nazionale</w:t>
      </w:r>
    </w:p>
    <w:p w14:paraId="0C9774A6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</w:rPr>
      </w:pPr>
    </w:p>
    <w:p w14:paraId="2962B084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4A1A71D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Adorazione dei pastori</w:t>
      </w:r>
      <w:r w:rsidRPr="008F1067">
        <w:rPr>
          <w:rFonts w:ascii="Cambria" w:hAnsi="Cambria"/>
          <w:sz w:val="19"/>
          <w:szCs w:val="19"/>
        </w:rPr>
        <w:t>, 1524</w:t>
      </w:r>
    </w:p>
    <w:p w14:paraId="738F618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30 x 42</w:t>
      </w:r>
    </w:p>
    <w:p w14:paraId="5E9CAED6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Bologna, Pinacoteca Nazionale</w:t>
      </w:r>
    </w:p>
    <w:p w14:paraId="3BEC3643" w14:textId="77777777" w:rsidR="00C536DE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4A9D8B0B" w14:textId="77777777" w:rsidR="008F1067" w:rsidRPr="008F1067" w:rsidRDefault="008F1067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6FEA7F1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lastRenderedPageBreak/>
        <w:t>Ludovico Mazzolino</w:t>
      </w:r>
    </w:p>
    <w:p w14:paraId="121B15B0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in trono e i santi Andrea e Pietro</w:t>
      </w:r>
      <w:r w:rsidRPr="008F1067">
        <w:rPr>
          <w:rFonts w:ascii="Cambria" w:hAnsi="Cambria"/>
          <w:sz w:val="19"/>
          <w:szCs w:val="19"/>
        </w:rPr>
        <w:t>, c. 1524-28</w:t>
      </w:r>
    </w:p>
    <w:p w14:paraId="341BC38D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278 x 172</w:t>
      </w:r>
    </w:p>
    <w:p w14:paraId="2829BE0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Cremona, Pinacoteca Ala Ponzone, Museo Civico</w:t>
      </w:r>
    </w:p>
    <w:p w14:paraId="646D0403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453FDAA1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3DB32FC6" w14:textId="6EA4A40C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e i santi Lorenzo, Rocco, Giovanni Battista, Sebastiano e Giobbe</w:t>
      </w:r>
      <w:r w:rsidR="00E427D0" w:rsidRPr="00E427D0">
        <w:rPr>
          <w:rFonts w:ascii="Cambria" w:hAnsi="Cambria"/>
          <w:iCs/>
          <w:sz w:val="19"/>
          <w:szCs w:val="19"/>
        </w:rPr>
        <w:t>,</w:t>
      </w:r>
      <w:r w:rsidR="00E427D0">
        <w:rPr>
          <w:rFonts w:ascii="Cambria" w:hAnsi="Cambria"/>
          <w:sz w:val="19"/>
          <w:szCs w:val="19"/>
        </w:rPr>
        <w:t xml:space="preserve"> </w:t>
      </w:r>
      <w:r w:rsidRPr="008F1067">
        <w:rPr>
          <w:rFonts w:ascii="Cambria" w:hAnsi="Cambria"/>
          <w:sz w:val="19"/>
          <w:szCs w:val="19"/>
        </w:rPr>
        <w:t>1518-21</w:t>
      </w:r>
    </w:p>
    <w:p w14:paraId="1E3C9E3E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272 x 190</w:t>
      </w:r>
    </w:p>
    <w:p w14:paraId="168F65C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Modena, basilica metropolitana di Santa Maria Assunta</w:t>
      </w:r>
    </w:p>
    <w:p w14:paraId="16412292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5BD7FE40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Gabriele Cappellini detto Calzolaretto</w:t>
      </w:r>
    </w:p>
    <w:p w14:paraId="0841B47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Apparizione della Madonna col Bambino ai santi Giovanni Battista e Giovanni Evangelista alla presenza di Ludovico Arrivieri e della moglie</w:t>
      </w:r>
      <w:r w:rsidRPr="008F1067">
        <w:rPr>
          <w:rFonts w:ascii="Cambria" w:hAnsi="Cambria"/>
          <w:sz w:val="19"/>
          <w:szCs w:val="19"/>
        </w:rPr>
        <w:t>, 1522</w:t>
      </w:r>
    </w:p>
    <w:p w14:paraId="5BB5238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280 x 172</w:t>
      </w:r>
    </w:p>
    <w:p w14:paraId="4F21CEC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Arcidiocesi di Ferrara-Comacchio</w:t>
      </w:r>
    </w:p>
    <w:p w14:paraId="5F05CFF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</w:rPr>
      </w:pPr>
    </w:p>
    <w:p w14:paraId="7D07978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Già attribuito a Giovanni Luteri detto Dosso</w:t>
      </w:r>
    </w:p>
    <w:p w14:paraId="274E339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in gloria, angeli musicanti, i santi Paolo, Matteo, Pietro e due sante</w:t>
      </w:r>
      <w:r w:rsidRPr="008F1067">
        <w:rPr>
          <w:rFonts w:ascii="Cambria" w:hAnsi="Cambria"/>
          <w:sz w:val="19"/>
          <w:szCs w:val="19"/>
        </w:rPr>
        <w:t>, c. 1515-19</w:t>
      </w:r>
    </w:p>
    <w:p w14:paraId="7E1D542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233 x 146</w:t>
      </w:r>
    </w:p>
    <w:p w14:paraId="463286D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Arcidiocesi di Ferrara-Comacchio</w:t>
      </w:r>
    </w:p>
    <w:p w14:paraId="1B6C5102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256C7E37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4E32B83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in trono e i santi Francesco e Maria Maddalena</w:t>
      </w:r>
      <w:r w:rsidRPr="008F1067">
        <w:rPr>
          <w:rFonts w:ascii="Cambria" w:hAnsi="Cambria"/>
          <w:sz w:val="19"/>
          <w:szCs w:val="19"/>
        </w:rPr>
        <w:t>, 1525</w:t>
      </w:r>
    </w:p>
    <w:p w14:paraId="0AD193E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 trasportato su tela, cm 233 x 146</w:t>
      </w:r>
    </w:p>
    <w:p w14:paraId="25231BA5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Crespino, chiesa dei Santi Martino e Severo</w:t>
      </w:r>
    </w:p>
    <w:p w14:paraId="4EE85AE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42F491E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Da Giovanni Battista Benvenuti detto Ortolano</w:t>
      </w:r>
    </w:p>
    <w:p w14:paraId="3B8E556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Compianto sul Cristo morto</w:t>
      </w:r>
      <w:r w:rsidRPr="008F1067">
        <w:rPr>
          <w:rFonts w:ascii="Cambria" w:hAnsi="Cambria"/>
          <w:sz w:val="19"/>
          <w:szCs w:val="19"/>
        </w:rPr>
        <w:t>, metà del XVII secolo</w:t>
      </w:r>
    </w:p>
    <w:p w14:paraId="5E6E8437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118 x 86,5</w:t>
      </w:r>
    </w:p>
    <w:p w14:paraId="50D3163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Cavallini Sgarbi</w:t>
      </w:r>
    </w:p>
    <w:p w14:paraId="2C0E12E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  <w:u w:val="single"/>
        </w:rPr>
      </w:pPr>
    </w:p>
    <w:p w14:paraId="32F7636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10. Ortolano «devoto e rusticano»  </w:t>
      </w:r>
    </w:p>
    <w:p w14:paraId="57AE726A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5A682539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6868D7F1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e san Giovanni</w:t>
      </w:r>
      <w:r w:rsidRPr="008F1067">
        <w:rPr>
          <w:rFonts w:ascii="Cambria" w:hAnsi="Cambria"/>
          <w:sz w:val="19"/>
          <w:szCs w:val="19"/>
        </w:rPr>
        <w:t>, c. 1517-20</w:t>
      </w:r>
    </w:p>
    <w:p w14:paraId="0E0DD04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35 x 29</w:t>
      </w:r>
    </w:p>
    <w:p w14:paraId="42FCCDD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Grimaldi Fava</w:t>
      </w:r>
    </w:p>
    <w:p w14:paraId="7770E5C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</w:rPr>
      </w:pPr>
    </w:p>
    <w:p w14:paraId="412CD49F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66C20D0F" w14:textId="77777777" w:rsidR="00E427D0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e santa Caterina d’Alessandria</w:t>
      </w:r>
      <w:r w:rsidRPr="008F1067">
        <w:rPr>
          <w:rFonts w:ascii="Cambria" w:hAnsi="Cambria"/>
          <w:sz w:val="19"/>
          <w:szCs w:val="19"/>
        </w:rPr>
        <w:t xml:space="preserve">, </w:t>
      </w:r>
    </w:p>
    <w:p w14:paraId="6FE5A802" w14:textId="3D364A02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c. 1520</w:t>
      </w:r>
    </w:p>
    <w:p w14:paraId="586B432B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44,5 x 37,6</w:t>
      </w:r>
    </w:p>
    <w:p w14:paraId="25FCBEE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Grimaldi Fava</w:t>
      </w:r>
    </w:p>
    <w:p w14:paraId="6C35A965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61B067F9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4791A50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Compianto sul Cristo morto</w:t>
      </w:r>
      <w:r w:rsidRPr="008F1067">
        <w:rPr>
          <w:rFonts w:ascii="Cambria" w:hAnsi="Cambria"/>
          <w:sz w:val="19"/>
          <w:szCs w:val="19"/>
        </w:rPr>
        <w:t>, c. 1520</w:t>
      </w:r>
    </w:p>
    <w:p w14:paraId="3974FB20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47 x 68</w:t>
      </w:r>
    </w:p>
    <w:p w14:paraId="57D2BE95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Cavallini Sgarbi</w:t>
      </w:r>
    </w:p>
    <w:p w14:paraId="4AE650A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00B1713D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3251DEB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La Natività della Vergine alla presenza di due monache benedettine e di sant’Antonio Abate</w:t>
      </w:r>
      <w:r w:rsidRPr="008F1067">
        <w:rPr>
          <w:rFonts w:ascii="Cambria" w:hAnsi="Cambria"/>
          <w:sz w:val="19"/>
          <w:szCs w:val="19"/>
        </w:rPr>
        <w:t>, c. 1520</w:t>
      </w:r>
    </w:p>
    <w:p w14:paraId="09D9FD1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33,4 x 48,3</w:t>
      </w:r>
    </w:p>
    <w:p w14:paraId="0ACFC5F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Grimaldi Fava</w:t>
      </w:r>
    </w:p>
    <w:p w14:paraId="5FEB86E9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69A394D6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4391C56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e i santi Giovannino e Scolastica in un paesaggio</w:t>
      </w:r>
      <w:r w:rsidRPr="008F1067">
        <w:rPr>
          <w:rFonts w:ascii="Cambria" w:hAnsi="Cambria"/>
          <w:sz w:val="19"/>
          <w:szCs w:val="19"/>
        </w:rPr>
        <w:t>, c. 1520-22</w:t>
      </w:r>
    </w:p>
    <w:p w14:paraId="4A4E332B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  trasportato su masonite, cm 38 x 32</w:t>
      </w:r>
    </w:p>
    <w:p w14:paraId="350DC80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BPER Banca</w:t>
      </w:r>
    </w:p>
    <w:p w14:paraId="6CC03C83" w14:textId="77777777" w:rsidR="00C536DE" w:rsidRDefault="00C536DE" w:rsidP="008F1067">
      <w:pPr>
        <w:rPr>
          <w:rFonts w:ascii="Cambria" w:hAnsi="Cambria"/>
          <w:sz w:val="19"/>
          <w:szCs w:val="19"/>
        </w:rPr>
      </w:pPr>
    </w:p>
    <w:p w14:paraId="56302529" w14:textId="77777777" w:rsidR="00E427D0" w:rsidRPr="008F1067" w:rsidRDefault="00E427D0" w:rsidP="008F1067">
      <w:pPr>
        <w:rPr>
          <w:rFonts w:ascii="Cambria" w:hAnsi="Cambria"/>
          <w:sz w:val="19"/>
          <w:szCs w:val="19"/>
        </w:rPr>
      </w:pPr>
    </w:p>
    <w:p w14:paraId="25DE6AB9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60B0FBDE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Giovanni Battista</w:t>
      </w:r>
      <w:r w:rsidRPr="008F1067">
        <w:rPr>
          <w:rFonts w:ascii="Cambria" w:hAnsi="Cambria"/>
          <w:sz w:val="19"/>
          <w:szCs w:val="19"/>
        </w:rPr>
        <w:t>, c. 1525-27</w:t>
      </w:r>
    </w:p>
    <w:p w14:paraId="00BB6A7D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73,7 x 53,5</w:t>
      </w:r>
    </w:p>
    <w:p w14:paraId="30F0F409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  <w:lang w:val="en-US"/>
        </w:rPr>
      </w:pPr>
      <w:r w:rsidRPr="008F1067">
        <w:rPr>
          <w:rFonts w:ascii="Cambria" w:hAnsi="Cambria"/>
          <w:sz w:val="19"/>
          <w:szCs w:val="19"/>
          <w:lang w:val="en-US"/>
        </w:rPr>
        <w:t>The Syndics of the Fitzwilliam Museum, University of Cambridge</w:t>
      </w:r>
    </w:p>
    <w:p w14:paraId="26CEC0B5" w14:textId="77777777" w:rsidR="00C536DE" w:rsidRPr="008F1067" w:rsidRDefault="00C536DE" w:rsidP="008F1067">
      <w:pPr>
        <w:rPr>
          <w:rFonts w:ascii="Cambria" w:hAnsi="Cambria"/>
          <w:sz w:val="19"/>
          <w:szCs w:val="19"/>
          <w:lang w:val="en-US"/>
        </w:rPr>
      </w:pPr>
    </w:p>
    <w:p w14:paraId="64C3B103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Battista Benvenuti detto Ortolano</w:t>
      </w:r>
    </w:p>
    <w:p w14:paraId="426AACB3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Adorazione dei magi</w:t>
      </w:r>
      <w:r w:rsidRPr="008F1067">
        <w:rPr>
          <w:rFonts w:ascii="Cambria" w:hAnsi="Cambria"/>
          <w:sz w:val="19"/>
          <w:szCs w:val="19"/>
        </w:rPr>
        <w:t>, c. 1525-27</w:t>
      </w:r>
    </w:p>
    <w:p w14:paraId="117020B4" w14:textId="77777777" w:rsidR="00C536DE" w:rsidRPr="008F1067" w:rsidRDefault="00C536DE" w:rsidP="008F1067">
      <w:pPr>
        <w:rPr>
          <w:rFonts w:ascii="Cambria" w:hAnsi="Cambria"/>
          <w:i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50,5 x 74</w:t>
      </w:r>
    </w:p>
    <w:p w14:paraId="15A34C6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Mamiano di Traversetolo, Fondazione Magnani-Rocca</w:t>
      </w:r>
    </w:p>
    <w:p w14:paraId="7CC751D5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  <w:u w:val="single"/>
        </w:rPr>
      </w:pPr>
    </w:p>
    <w:p w14:paraId="059B4AB9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11.  Ordine e disordine </w:t>
      </w:r>
    </w:p>
    <w:p w14:paraId="3C8154D5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 xml:space="preserve"> </w:t>
      </w:r>
    </w:p>
    <w:p w14:paraId="48A03CC8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4648907C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Circoncisione</w:t>
      </w:r>
      <w:r w:rsidRPr="008F1067">
        <w:rPr>
          <w:rFonts w:ascii="Cambria" w:hAnsi="Cambria"/>
          <w:sz w:val="19"/>
          <w:szCs w:val="19"/>
        </w:rPr>
        <w:t>, c. 1522</w:t>
      </w:r>
    </w:p>
    <w:p w14:paraId="68DBB7FE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The Circumcision</w:t>
      </w:r>
    </w:p>
    <w:p w14:paraId="502E6809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31 x 23,2</w:t>
      </w:r>
    </w:p>
    <w:p w14:paraId="1F59F62A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 xml:space="preserve">Venezia, Fondazione Giorgio Cini </w:t>
      </w:r>
    </w:p>
    <w:p w14:paraId="59457B61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599B1513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2D8455C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Cristo davanti a Pilato</w:t>
      </w:r>
      <w:r w:rsidRPr="008F1067">
        <w:rPr>
          <w:rFonts w:ascii="Cambria" w:hAnsi="Cambria"/>
          <w:sz w:val="19"/>
          <w:szCs w:val="19"/>
        </w:rPr>
        <w:t>, c. 1528</w:t>
      </w:r>
    </w:p>
    <w:p w14:paraId="48DB0E3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sz w:val="19"/>
          <w:szCs w:val="19"/>
          <w:lang w:val="en-US"/>
        </w:rPr>
      </w:pPr>
      <w:r w:rsidRPr="008F1067">
        <w:rPr>
          <w:rFonts w:ascii="Cambria" w:hAnsi="Cambria"/>
          <w:i/>
          <w:sz w:val="19"/>
          <w:szCs w:val="19"/>
          <w:lang w:val="en-US"/>
        </w:rPr>
        <w:t>Christ Before Pilate</w:t>
      </w:r>
    </w:p>
    <w:p w14:paraId="16BCBE1B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  <w:lang w:val="en-US"/>
        </w:rPr>
      </w:pPr>
      <w:r w:rsidRPr="008F1067">
        <w:rPr>
          <w:rFonts w:ascii="Cambria" w:hAnsi="Cambria"/>
          <w:sz w:val="19"/>
          <w:szCs w:val="19"/>
          <w:lang w:val="en-US"/>
        </w:rPr>
        <w:t>Olio su tavola, cm 54 x 42,5</w:t>
      </w:r>
    </w:p>
    <w:p w14:paraId="61D5C3C9" w14:textId="77777777" w:rsidR="00C536DE" w:rsidRPr="008F1067" w:rsidRDefault="00C536DE" w:rsidP="008F1067">
      <w:pPr>
        <w:rPr>
          <w:rFonts w:ascii="Cambria" w:hAnsi="Cambria"/>
          <w:sz w:val="19"/>
          <w:szCs w:val="19"/>
          <w:lang w:val="en-US"/>
        </w:rPr>
      </w:pPr>
      <w:r w:rsidRPr="008F1067">
        <w:rPr>
          <w:rFonts w:ascii="Cambria" w:hAnsi="Cambria"/>
          <w:sz w:val="19"/>
          <w:szCs w:val="19"/>
          <w:lang w:val="en-US"/>
        </w:rPr>
        <w:t>The Syndics of the Fitzwilliam Museum, University of Cambridge</w:t>
      </w:r>
    </w:p>
    <w:p w14:paraId="60C4D5C7" w14:textId="77777777" w:rsidR="00C536DE" w:rsidRPr="008F1067" w:rsidRDefault="00C536DE" w:rsidP="008F1067">
      <w:pPr>
        <w:rPr>
          <w:rFonts w:ascii="Cambria" w:hAnsi="Cambria"/>
          <w:sz w:val="19"/>
          <w:szCs w:val="19"/>
          <w:lang w:val="en-US"/>
        </w:rPr>
      </w:pPr>
    </w:p>
    <w:p w14:paraId="7A4A1260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06AFD9F9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Noli me tangere</w:t>
      </w:r>
      <w:r w:rsidRPr="008F1067">
        <w:rPr>
          <w:rFonts w:ascii="Cambria" w:hAnsi="Cambria"/>
          <w:sz w:val="19"/>
          <w:szCs w:val="19"/>
        </w:rPr>
        <w:t>, c. 1525</w:t>
      </w:r>
    </w:p>
    <w:p w14:paraId="2349EAE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 trasportato su tela, cm 68 x 48</w:t>
      </w:r>
    </w:p>
    <w:p w14:paraId="65C5FB75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Brescia, Pinacoteca Tosio Martinengo</w:t>
      </w:r>
    </w:p>
    <w:p w14:paraId="774C9948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50A160EE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5A107B60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Compianto sul Cristo morto</w:t>
      </w:r>
      <w:r w:rsidRPr="008F1067">
        <w:rPr>
          <w:rFonts w:ascii="Cambria" w:hAnsi="Cambria"/>
          <w:sz w:val="19"/>
          <w:szCs w:val="19"/>
        </w:rPr>
        <w:t>, c. 1525-26</w:t>
      </w:r>
    </w:p>
    <w:p w14:paraId="455A07D0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19,8 x 24,5</w:t>
      </w:r>
    </w:p>
    <w:p w14:paraId="29EA8CA8" w14:textId="77777777" w:rsidR="00C536DE" w:rsidRPr="008F1067" w:rsidRDefault="00C536DE" w:rsidP="008F1067">
      <w:pP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2622D78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21B44A37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1C8FDB7A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Resurrezione di Lazzaro</w:t>
      </w:r>
      <w:r w:rsidRPr="008F1067">
        <w:rPr>
          <w:rFonts w:ascii="Cambria" w:hAnsi="Cambria"/>
          <w:sz w:val="19"/>
          <w:szCs w:val="19"/>
        </w:rPr>
        <w:t>, 1527</w:t>
      </w:r>
    </w:p>
    <w:p w14:paraId="55E39356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38,5 x 50,5</w:t>
      </w:r>
    </w:p>
    <w:p w14:paraId="1698370A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 xml:space="preserve">Milano, Pinacoteca di Brera </w:t>
      </w:r>
    </w:p>
    <w:p w14:paraId="68844A94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362E08B3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1F109B50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La strage degli innocenti</w:t>
      </w:r>
      <w:r w:rsidRPr="008F1067">
        <w:rPr>
          <w:rFonts w:ascii="Cambria" w:hAnsi="Cambria"/>
          <w:sz w:val="19"/>
          <w:szCs w:val="19"/>
        </w:rPr>
        <w:t>, 1528</w:t>
      </w:r>
    </w:p>
    <w:p w14:paraId="5B230F3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31 x 38</w:t>
      </w:r>
    </w:p>
    <w:p w14:paraId="6B0AE7C6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  <w:lang w:val="en-US"/>
        </w:rPr>
      </w:pPr>
      <w:r w:rsidRPr="008F1067">
        <w:rPr>
          <w:rFonts w:ascii="Cambria" w:hAnsi="Cambria"/>
          <w:sz w:val="19"/>
          <w:szCs w:val="19"/>
          <w:lang w:val="en-US"/>
        </w:rPr>
        <w:t>Amsterdam, Rijksmuseum in prestito dal Koninklijk Kabinet van Schilderijen Mauritshuis</w:t>
      </w:r>
    </w:p>
    <w:p w14:paraId="1C6A8560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  <w:lang w:val="en-US"/>
        </w:rPr>
      </w:pPr>
    </w:p>
    <w:p w14:paraId="3D8B83D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2C4D083A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Adorazione del Bambino con San Giovannino</w:t>
      </w:r>
      <w:r w:rsidRPr="008F1067">
        <w:rPr>
          <w:rFonts w:ascii="Cambria" w:hAnsi="Cambria"/>
          <w:sz w:val="19"/>
          <w:szCs w:val="19"/>
        </w:rPr>
        <w:t>, 1526</w:t>
      </w:r>
    </w:p>
    <w:p w14:paraId="224152FE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  trasportato su tela, cm 40 x 32</w:t>
      </w:r>
    </w:p>
    <w:p w14:paraId="3F199D69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Grimaldi Fava</w:t>
      </w:r>
    </w:p>
    <w:p w14:paraId="54B89564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</w:p>
    <w:p w14:paraId="48480BC6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Ludovico Mazzolino</w:t>
      </w:r>
    </w:p>
    <w:p w14:paraId="0EF87AB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Sacra famiglia con i santi Girolamo e Giovanni Battista</w:t>
      </w:r>
      <w:r w:rsidRPr="008F1067">
        <w:rPr>
          <w:rFonts w:ascii="Cambria" w:hAnsi="Cambria"/>
          <w:sz w:val="19"/>
          <w:szCs w:val="19"/>
        </w:rPr>
        <w:t>, c. 1520-22</w:t>
      </w:r>
    </w:p>
    <w:p w14:paraId="6D891C91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4019CF33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Testa di san Giovanni Battista</w:t>
      </w:r>
      <w:r w:rsidRPr="008F1067">
        <w:rPr>
          <w:rFonts w:ascii="Cambria" w:hAnsi="Cambria"/>
          <w:sz w:val="19"/>
          <w:szCs w:val="19"/>
        </w:rPr>
        <w:t xml:space="preserve">; </w:t>
      </w:r>
      <w:r w:rsidRPr="008F1067">
        <w:rPr>
          <w:rFonts w:ascii="Cambria" w:hAnsi="Cambria"/>
          <w:i/>
          <w:sz w:val="19"/>
          <w:szCs w:val="19"/>
        </w:rPr>
        <w:t>Teste di due santi martiri</w:t>
      </w:r>
      <w:r w:rsidRPr="008F1067">
        <w:rPr>
          <w:rFonts w:ascii="Cambria" w:hAnsi="Cambria"/>
          <w:sz w:val="19"/>
          <w:szCs w:val="19"/>
        </w:rPr>
        <w:t xml:space="preserve"> (</w:t>
      </w:r>
      <w:r w:rsidRPr="008F1067">
        <w:rPr>
          <w:rFonts w:ascii="Cambria" w:hAnsi="Cambria"/>
          <w:i/>
          <w:sz w:val="19"/>
          <w:szCs w:val="19"/>
        </w:rPr>
        <w:t>Cosma e Damiano?</w:t>
      </w:r>
      <w:r w:rsidRPr="008F1067">
        <w:rPr>
          <w:rFonts w:ascii="Cambria" w:hAnsi="Cambria"/>
          <w:sz w:val="19"/>
          <w:szCs w:val="19"/>
        </w:rPr>
        <w:t xml:space="preserve">); </w:t>
      </w:r>
      <w:r w:rsidRPr="008F1067">
        <w:rPr>
          <w:rFonts w:ascii="Cambria" w:hAnsi="Cambria"/>
          <w:i/>
          <w:sz w:val="19"/>
          <w:szCs w:val="19"/>
        </w:rPr>
        <w:t>San Nicola da Tolentino</w:t>
      </w:r>
      <w:r w:rsidRPr="008F1067">
        <w:rPr>
          <w:rFonts w:ascii="Cambria" w:hAnsi="Cambria"/>
          <w:sz w:val="19"/>
          <w:szCs w:val="19"/>
        </w:rPr>
        <w:t xml:space="preserve">; </w:t>
      </w:r>
      <w:r w:rsidRPr="008F1067">
        <w:rPr>
          <w:rFonts w:ascii="Cambria" w:hAnsi="Cambria"/>
          <w:i/>
          <w:sz w:val="19"/>
          <w:szCs w:val="19"/>
        </w:rPr>
        <w:t>Cristo benedicente</w:t>
      </w:r>
      <w:r w:rsidRPr="008F1067">
        <w:rPr>
          <w:rFonts w:ascii="Cambria" w:hAnsi="Cambria"/>
          <w:sz w:val="19"/>
          <w:szCs w:val="19"/>
        </w:rPr>
        <w:t xml:space="preserve">; </w:t>
      </w:r>
      <w:r w:rsidRPr="008F1067">
        <w:rPr>
          <w:rFonts w:ascii="Cambria" w:hAnsi="Cambria"/>
          <w:i/>
          <w:sz w:val="19"/>
          <w:szCs w:val="19"/>
        </w:rPr>
        <w:t>Santa Barbara</w:t>
      </w:r>
      <w:r w:rsidRPr="008F1067">
        <w:rPr>
          <w:rFonts w:ascii="Cambria" w:hAnsi="Cambria"/>
          <w:sz w:val="19"/>
          <w:szCs w:val="19"/>
        </w:rPr>
        <w:t>, c. 1530</w:t>
      </w:r>
    </w:p>
    <w:p w14:paraId="392EC05A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61 x 52 (tavola); cm 109 x 93 (cornice)</w:t>
      </w:r>
    </w:p>
    <w:p w14:paraId="51961AF4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Torino, Musei Reali, Galleria Sabauda</w:t>
      </w:r>
    </w:p>
    <w:p w14:paraId="0694EFD1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1AC0CAFE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7138303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Cristo portacroce</w:t>
      </w:r>
      <w:r w:rsidRPr="008F1067">
        <w:rPr>
          <w:rFonts w:ascii="Cambria" w:hAnsi="Cambria"/>
          <w:sz w:val="19"/>
          <w:szCs w:val="19"/>
        </w:rPr>
        <w:t>, 1528-30</w:t>
      </w:r>
    </w:p>
    <w:p w14:paraId="139F765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65 x 85</w:t>
      </w:r>
    </w:p>
    <w:p w14:paraId="678AD977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Roma, Gallerie Nazionali d’Arte Antica, Galleria Corsini</w:t>
      </w:r>
    </w:p>
    <w:p w14:paraId="54C5947A" w14:textId="77777777" w:rsidR="00C536DE" w:rsidRPr="008F1067" w:rsidRDefault="00C536DE" w:rsidP="008F10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</w:p>
    <w:p w14:paraId="3ADDFBE4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lastRenderedPageBreak/>
        <w:t>Benvenuto Tisi detto Garofalo</w:t>
      </w:r>
    </w:p>
    <w:p w14:paraId="71151F0F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Circoncisione</w:t>
      </w:r>
      <w:r w:rsidRPr="008F1067">
        <w:rPr>
          <w:rFonts w:ascii="Cambria" w:hAnsi="Cambria"/>
          <w:sz w:val="19"/>
          <w:szCs w:val="19"/>
        </w:rPr>
        <w:t>, 1525-26</w:t>
      </w:r>
    </w:p>
    <w:p w14:paraId="52557C5B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56 x 68</w:t>
      </w:r>
    </w:p>
    <w:p w14:paraId="34909D47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Napoli, Museo e Real Bosco di Capodimonte</w:t>
      </w:r>
    </w:p>
    <w:p w14:paraId="2AEE8E0D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1CCC59B9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669ACF3E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Sacra famiglia con i santi Giovannino ed Elisabetta</w:t>
      </w:r>
      <w:r w:rsidRPr="008F1067">
        <w:rPr>
          <w:rFonts w:ascii="Cambria" w:hAnsi="Cambria"/>
          <w:sz w:val="19"/>
          <w:szCs w:val="19"/>
        </w:rPr>
        <w:t>, c. 1523-24</w:t>
      </w:r>
    </w:p>
    <w:p w14:paraId="5C0D70D6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120 x 144</w:t>
      </w:r>
    </w:p>
    <w:p w14:paraId="0AAEB07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Padova, Musei Civici, Museo d’Arte Medioevale e Moderna</w:t>
      </w:r>
    </w:p>
    <w:p w14:paraId="6AB570B7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</w:p>
    <w:p w14:paraId="4DB21D5B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451D1615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</w:t>
      </w:r>
      <w:r w:rsidRPr="008F1067">
        <w:rPr>
          <w:rFonts w:ascii="Cambria" w:hAnsi="Cambria"/>
          <w:sz w:val="19"/>
          <w:szCs w:val="19"/>
        </w:rPr>
        <w:t>, c. 1528</w:t>
      </w:r>
    </w:p>
    <w:p w14:paraId="07E4FE4C" w14:textId="77777777" w:rsidR="00C536DE" w:rsidRPr="008F1067" w:rsidRDefault="00C536DE" w:rsidP="008F1067">
      <w:pPr>
        <w:widowControl w:val="0"/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33 x 24</w:t>
      </w:r>
    </w:p>
    <w:p w14:paraId="76FC54D7" w14:textId="77777777" w:rsidR="00C536DE" w:rsidRPr="008F1067" w:rsidRDefault="00C536DE" w:rsidP="008F1067">
      <w:pPr>
        <w:widowControl w:val="0"/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11DB612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  <w:u w:val="single"/>
        </w:rPr>
      </w:pPr>
    </w:p>
    <w:p w14:paraId="282BC6BA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12.  Dipingere farfalle  </w:t>
      </w:r>
    </w:p>
    <w:p w14:paraId="32739D1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  <w:u w:val="single"/>
        </w:rPr>
      </w:pPr>
    </w:p>
    <w:p w14:paraId="185D8AA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Battista Dossi</w:t>
      </w:r>
    </w:p>
    <w:p w14:paraId="579D6E67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Madonna col Bambino e san Giovannino</w:t>
      </w:r>
      <w:r w:rsidRPr="008F1067">
        <w:rPr>
          <w:rFonts w:ascii="Cambria" w:hAnsi="Cambria"/>
          <w:sz w:val="19"/>
          <w:szCs w:val="19"/>
        </w:rPr>
        <w:t>, c. 1518-19</w:t>
      </w:r>
    </w:p>
    <w:p w14:paraId="4DA14CA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 applicata a tavola, cm 33 x 24</w:t>
      </w:r>
    </w:p>
    <w:p w14:paraId="40072180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6C9CFC1F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5D811C2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3D2318B5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Santa Paola</w:t>
      </w:r>
      <w:r w:rsidRPr="008F1067">
        <w:rPr>
          <w:rFonts w:ascii="Cambria" w:hAnsi="Cambria"/>
          <w:sz w:val="19"/>
          <w:szCs w:val="19"/>
        </w:rPr>
        <w:t>, c. 1524</w:t>
      </w:r>
    </w:p>
    <w:p w14:paraId="0677A53C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53,3 x 41,9</w:t>
      </w:r>
    </w:p>
    <w:p w14:paraId="370A9B3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2CF1F542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595AC21C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Amico friulano del Dosso</w:t>
      </w:r>
    </w:p>
    <w:p w14:paraId="09D5A3E9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Giovanni Battista</w:t>
      </w:r>
      <w:r w:rsidRPr="008F1067">
        <w:rPr>
          <w:rFonts w:ascii="Cambria" w:hAnsi="Cambria"/>
          <w:sz w:val="19"/>
          <w:szCs w:val="19"/>
        </w:rPr>
        <w:t>, c. 1520-25</w:t>
      </w:r>
    </w:p>
    <w:p w14:paraId="63FDDF29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90 x 63</w:t>
      </w:r>
    </w:p>
    <w:p w14:paraId="1D67069B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14753291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6F219860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76DF8173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Giove e Semele</w:t>
      </w:r>
      <w:r w:rsidRPr="008F1067">
        <w:rPr>
          <w:rFonts w:ascii="Cambria" w:hAnsi="Cambria"/>
          <w:sz w:val="19"/>
          <w:szCs w:val="19"/>
        </w:rPr>
        <w:t>, c. 1525-27</w:t>
      </w:r>
    </w:p>
    <w:p w14:paraId="77760C3D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180 x 130,5</w:t>
      </w:r>
    </w:p>
    <w:p w14:paraId="06C07CEB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Londra, The Matthiesen Gallery</w:t>
      </w:r>
    </w:p>
    <w:p w14:paraId="2185077C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077CD7CC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5B6F65FB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Apollo</w:t>
      </w:r>
      <w:r w:rsidRPr="008F1067">
        <w:rPr>
          <w:rFonts w:ascii="Cambria" w:hAnsi="Cambria"/>
          <w:sz w:val="19"/>
          <w:szCs w:val="19"/>
        </w:rPr>
        <w:t>, c. 1524-25</w:t>
      </w:r>
    </w:p>
    <w:p w14:paraId="5BA822DA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191 x 116</w:t>
      </w:r>
    </w:p>
    <w:p w14:paraId="5C4DE8C6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Roma, Galleria Borghese</w:t>
      </w:r>
    </w:p>
    <w:p w14:paraId="33E7DD21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611B15BA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671D592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Giove pittore di farfalle</w:t>
      </w:r>
      <w:r w:rsidRPr="008F1067">
        <w:rPr>
          <w:rFonts w:ascii="Cambria" w:hAnsi="Cambria"/>
          <w:sz w:val="19"/>
          <w:szCs w:val="19"/>
        </w:rPr>
        <w:t>, c. 1524</w:t>
      </w:r>
    </w:p>
    <w:p w14:paraId="6BF16203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112 x 150</w:t>
      </w:r>
    </w:p>
    <w:p w14:paraId="264A062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Cracovia, Castello Reale del Wawel, Collezione nazionale d’arte</w:t>
      </w:r>
    </w:p>
    <w:p w14:paraId="00DBB435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079D1027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2F8152CE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Circe e i suoi amanti in un paesaggio</w:t>
      </w:r>
      <w:r w:rsidRPr="008F1067">
        <w:rPr>
          <w:rFonts w:ascii="Cambria" w:hAnsi="Cambria"/>
          <w:sz w:val="19"/>
          <w:szCs w:val="19"/>
        </w:rPr>
        <w:t>, c. 1525</w:t>
      </w:r>
    </w:p>
    <w:p w14:paraId="0F527561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100,8 x 136,1</w:t>
      </w:r>
    </w:p>
    <w:p w14:paraId="696DBF79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  <w:lang w:val="en-US"/>
        </w:rPr>
      </w:pPr>
      <w:r w:rsidRPr="008F1067">
        <w:rPr>
          <w:rFonts w:ascii="Cambria" w:hAnsi="Cambria"/>
          <w:sz w:val="19"/>
          <w:szCs w:val="19"/>
          <w:lang w:val="en-US"/>
        </w:rPr>
        <w:t>Washington, National Gallery of Art, Samuel H. Kress Collection</w:t>
      </w:r>
    </w:p>
    <w:p w14:paraId="3257741D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lang w:val="en-US"/>
        </w:rPr>
      </w:pPr>
    </w:p>
    <w:p w14:paraId="600E54F3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20DDD502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Psiche abbandonata da Amore (Venere svegliata da Cupido)</w:t>
      </w:r>
      <w:r w:rsidRPr="008F1067">
        <w:rPr>
          <w:rFonts w:ascii="Cambria" w:hAnsi="Cambria"/>
          <w:sz w:val="19"/>
          <w:szCs w:val="19"/>
        </w:rPr>
        <w:t>, c. 1524-25</w:t>
      </w:r>
    </w:p>
    <w:p w14:paraId="79416253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118 x 155,5</w:t>
      </w:r>
    </w:p>
    <w:p w14:paraId="4ED97723" w14:textId="1D7B4DAE" w:rsidR="00C536DE" w:rsidRPr="00E427D0" w:rsidRDefault="00C536DE" w:rsidP="008F1067">
      <w:pP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Bologna, Quadreria di Palazzo Magnani, UniCredit Art Collection</w:t>
      </w:r>
    </w:p>
    <w:p w14:paraId="07BC548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  <w:u w:val="single"/>
        </w:rPr>
      </w:pPr>
    </w:p>
    <w:p w14:paraId="4F0BE002" w14:textId="1E5FD259" w:rsidR="00C536DE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 xml:space="preserve">13.  Nel Rinascimento maturo </w:t>
      </w:r>
    </w:p>
    <w:p w14:paraId="1653FCD7" w14:textId="77777777" w:rsidR="00E427D0" w:rsidRPr="008F1067" w:rsidRDefault="00E427D0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  <w:u w:val="single"/>
        </w:rPr>
      </w:pPr>
    </w:p>
    <w:p w14:paraId="159D976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Alfonso Lombardi</w:t>
      </w:r>
    </w:p>
    <w:p w14:paraId="59C6FD40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San Giovanni Evangelista, san Simone, san Matteo, san Filippo</w:t>
      </w:r>
      <w:r w:rsidRPr="008F1067">
        <w:rPr>
          <w:rFonts w:ascii="Cambria" w:hAnsi="Cambria"/>
          <w:sz w:val="19"/>
          <w:szCs w:val="19"/>
        </w:rPr>
        <w:t>, c. 1522-25</w:t>
      </w:r>
    </w:p>
    <w:p w14:paraId="41EE531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Terracotta dipinta, altezza cm 85</w:t>
      </w:r>
    </w:p>
    <w:p w14:paraId="6EF7A20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Venerabile Capitolo della Basilica Cattedrale di Ferrara</w:t>
      </w:r>
    </w:p>
    <w:p w14:paraId="2D10CC1A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7872D330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681CDF2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Venere ferita e Marte davanti a Troia</w:t>
      </w:r>
      <w:r w:rsidRPr="008F1067">
        <w:rPr>
          <w:rFonts w:ascii="Cambria" w:hAnsi="Cambria"/>
          <w:sz w:val="19"/>
          <w:szCs w:val="19"/>
        </w:rPr>
        <w:t>, c. 1524</w:t>
      </w:r>
    </w:p>
    <w:p w14:paraId="36A9F226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133,5 x 240</w:t>
      </w:r>
    </w:p>
    <w:p w14:paraId="30BB75D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Dresda, Staatliche Kunstsammlungen, Gemädegalerie Alte Meister</w:t>
      </w:r>
    </w:p>
    <w:p w14:paraId="22A5AC3A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48CCFA19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7AA3606E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Sacra famiglia</w:t>
      </w:r>
      <w:r w:rsidRPr="008F1067">
        <w:rPr>
          <w:rFonts w:ascii="Cambria" w:hAnsi="Cambria"/>
          <w:sz w:val="19"/>
          <w:szCs w:val="19"/>
        </w:rPr>
        <w:t>, c. 1530</w:t>
      </w:r>
    </w:p>
    <w:p w14:paraId="68B7438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53,3 x 81,1</w:t>
      </w:r>
    </w:p>
    <w:p w14:paraId="59A5D3A0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Francoforte, Städel Museum</w:t>
      </w:r>
    </w:p>
    <w:p w14:paraId="49B49590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2FDA997E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703F4AF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Cristo crocifisso tra la Vergine e san Giovanni Evangelista</w:t>
      </w:r>
      <w:r w:rsidRPr="008F1067">
        <w:rPr>
          <w:rFonts w:ascii="Cambria" w:hAnsi="Cambria"/>
          <w:sz w:val="19"/>
          <w:szCs w:val="19"/>
        </w:rPr>
        <w:t>, 1533</w:t>
      </w:r>
    </w:p>
    <w:p w14:paraId="472CD268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190 x 300</w:t>
      </w:r>
    </w:p>
    <w:p w14:paraId="1D90BB6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San Martino in Soverzano di Minerbio, collezione Michelangelo Poletti</w:t>
      </w:r>
    </w:p>
    <w:p w14:paraId="5472D75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</w:p>
    <w:p w14:paraId="54BB9B17" w14:textId="77777777" w:rsidR="00C536DE" w:rsidRPr="00F660D1" w:rsidRDefault="00C536DE" w:rsidP="008F1067">
      <w:pPr>
        <w:rPr>
          <w:rFonts w:ascii="Cambria" w:hAnsi="Cambria"/>
          <w:sz w:val="19"/>
          <w:szCs w:val="19"/>
        </w:rPr>
      </w:pPr>
      <w:r w:rsidRPr="00F660D1">
        <w:rPr>
          <w:rFonts w:ascii="Cambria" w:hAnsi="Cambria"/>
          <w:sz w:val="19"/>
          <w:szCs w:val="19"/>
        </w:rPr>
        <w:t>Maestro dei dodici Apostoli</w:t>
      </w:r>
    </w:p>
    <w:p w14:paraId="3C399893" w14:textId="77777777" w:rsidR="00C536DE" w:rsidRPr="00F660D1" w:rsidRDefault="00C536DE" w:rsidP="008F1067">
      <w:pPr>
        <w:rPr>
          <w:rFonts w:ascii="Cambria" w:hAnsi="Cambria"/>
          <w:sz w:val="19"/>
          <w:szCs w:val="19"/>
        </w:rPr>
      </w:pPr>
      <w:r w:rsidRPr="00F660D1">
        <w:rPr>
          <w:rFonts w:ascii="Cambria" w:hAnsi="Cambria"/>
          <w:i/>
          <w:sz w:val="19"/>
          <w:szCs w:val="19"/>
        </w:rPr>
        <w:t>Battesimo di Cristo</w:t>
      </w:r>
      <w:r w:rsidRPr="00F660D1">
        <w:rPr>
          <w:rFonts w:ascii="Cambria" w:hAnsi="Cambria"/>
          <w:sz w:val="19"/>
          <w:szCs w:val="19"/>
        </w:rPr>
        <w:t>, 1542</w:t>
      </w:r>
    </w:p>
    <w:p w14:paraId="089F035E" w14:textId="77777777" w:rsidR="00C536DE" w:rsidRPr="00F660D1" w:rsidRDefault="00C536DE" w:rsidP="008F1067">
      <w:pPr>
        <w:rPr>
          <w:rFonts w:ascii="Cambria" w:hAnsi="Cambria"/>
          <w:sz w:val="19"/>
          <w:szCs w:val="19"/>
        </w:rPr>
      </w:pPr>
      <w:r w:rsidRPr="00F660D1">
        <w:rPr>
          <w:rFonts w:ascii="Cambria" w:hAnsi="Cambria"/>
          <w:sz w:val="19"/>
          <w:szCs w:val="19"/>
        </w:rPr>
        <w:t>Olio su tavola, cm 241 x 161</w:t>
      </w:r>
    </w:p>
    <w:p w14:paraId="5750D6F5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F660D1">
        <w:rPr>
          <w:rFonts w:ascii="Cambria" w:hAnsi="Cambria"/>
          <w:sz w:val="19"/>
          <w:szCs w:val="19"/>
        </w:rPr>
        <w:t>Rovigo, parrocchia dei Santi Francesco e Giustina</w:t>
      </w:r>
    </w:p>
    <w:p w14:paraId="53535C7B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400FAE9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34AA349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Allegoria mitologica</w:t>
      </w:r>
      <w:r w:rsidRPr="008F1067">
        <w:rPr>
          <w:rFonts w:ascii="Cambria" w:hAnsi="Cambria"/>
          <w:sz w:val="19"/>
          <w:szCs w:val="19"/>
        </w:rPr>
        <w:t>, c. 1535</w:t>
      </w:r>
    </w:p>
    <w:p w14:paraId="00AF8ABA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55,8 x 85,9</w:t>
      </w:r>
    </w:p>
    <w:p w14:paraId="6969B232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Cavallini Sgarbi</w:t>
      </w:r>
    </w:p>
    <w:p w14:paraId="16821E38" w14:textId="77777777" w:rsidR="00E427D0" w:rsidRDefault="00E427D0" w:rsidP="008F1067">
      <w:pPr>
        <w:rPr>
          <w:rFonts w:ascii="Cambria" w:hAnsi="Cambria"/>
          <w:sz w:val="19"/>
          <w:szCs w:val="19"/>
        </w:rPr>
      </w:pPr>
    </w:p>
    <w:p w14:paraId="6B2E42BE" w14:textId="1AAEFCD5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  <w:r w:rsidRPr="008F1067">
        <w:rPr>
          <w:rFonts w:ascii="Cambria" w:hAnsi="Cambria"/>
          <w:b/>
          <w:sz w:val="19"/>
          <w:szCs w:val="19"/>
          <w:u w:val="single"/>
        </w:rPr>
        <w:t>14. Verso la Ferrara di Ercole</w:t>
      </w:r>
      <w:r w:rsidR="007B069D">
        <w:rPr>
          <w:rFonts w:ascii="Cambria" w:hAnsi="Cambria"/>
          <w:b/>
          <w:sz w:val="19"/>
          <w:szCs w:val="19"/>
          <w:u w:val="single"/>
        </w:rPr>
        <w:t xml:space="preserve"> II</w:t>
      </w:r>
    </w:p>
    <w:p w14:paraId="68C361B1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  <w:u w:val="single"/>
        </w:rPr>
      </w:pPr>
    </w:p>
    <w:p w14:paraId="2A87A815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Giovanni Luteri detto Dosso</w:t>
      </w:r>
    </w:p>
    <w:p w14:paraId="3147ECDF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Ercole tra i pigmei</w:t>
      </w:r>
      <w:r w:rsidRPr="008F1067">
        <w:rPr>
          <w:rFonts w:ascii="Cambria" w:hAnsi="Cambria"/>
          <w:sz w:val="19"/>
          <w:szCs w:val="19"/>
        </w:rPr>
        <w:t>, c. 1535</w:t>
      </w:r>
    </w:p>
    <w:p w14:paraId="2F56E62D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tela, cm 114 x 146,5</w:t>
      </w:r>
    </w:p>
    <w:p w14:paraId="33C92AE9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Graz, Universalmuseum Joanneum, Alte Galerie</w:t>
      </w:r>
    </w:p>
    <w:p w14:paraId="477FE8F6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111907AD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08483751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Disputa di Gesù nel tempio</w:t>
      </w:r>
      <w:r w:rsidRPr="008F1067">
        <w:rPr>
          <w:rFonts w:ascii="Cambria" w:hAnsi="Cambria"/>
          <w:sz w:val="19"/>
          <w:szCs w:val="19"/>
        </w:rPr>
        <w:t>, c. 1538</w:t>
      </w:r>
    </w:p>
    <w:p w14:paraId="557ECC22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51,5 x 34</w:t>
      </w:r>
    </w:p>
    <w:p w14:paraId="7C6A068B" w14:textId="77777777" w:rsidR="00C536DE" w:rsidRPr="008F1067" w:rsidRDefault="00C536DE" w:rsidP="008F1067">
      <w:pPr>
        <w:rPr>
          <w:rFonts w:ascii="Cambria" w:hAnsi="Cambria"/>
          <w:b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Torino, Musei Reali, Galleria Sabauda</w:t>
      </w:r>
    </w:p>
    <w:p w14:paraId="0A8A0CAB" w14:textId="77777777" w:rsidR="00C536DE" w:rsidRPr="008F1067" w:rsidRDefault="00C536DE" w:rsidP="008F1067">
      <w:pPr>
        <w:rPr>
          <w:rFonts w:ascii="Cambria" w:hAnsi="Cambria"/>
          <w:b/>
          <w:sz w:val="19"/>
          <w:szCs w:val="19"/>
        </w:rPr>
      </w:pPr>
    </w:p>
    <w:p w14:paraId="6D14AD7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Maestro dei dodici Apostoli</w:t>
      </w:r>
    </w:p>
    <w:p w14:paraId="4D50D5E0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Adorazione dei magi</w:t>
      </w:r>
      <w:r w:rsidRPr="008F1067">
        <w:rPr>
          <w:rFonts w:ascii="Cambria" w:hAnsi="Cambria"/>
          <w:sz w:val="19"/>
          <w:szCs w:val="19"/>
        </w:rPr>
        <w:t>, c. 1537-39</w:t>
      </w:r>
    </w:p>
    <w:p w14:paraId="3129CC37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45 x 37</w:t>
      </w:r>
    </w:p>
    <w:p w14:paraId="2B8C2BA7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Collezione privata</w:t>
      </w:r>
    </w:p>
    <w:p w14:paraId="3B737F0F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58DE30AC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Benvenuto Tisi detto Garofalo</w:t>
      </w:r>
    </w:p>
    <w:p w14:paraId="5EFE2899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i/>
          <w:sz w:val="19"/>
          <w:szCs w:val="19"/>
        </w:rPr>
        <w:t>Ascensione di Cristo</w:t>
      </w:r>
      <w:r w:rsidRPr="008F1067">
        <w:rPr>
          <w:rFonts w:ascii="Cambria" w:hAnsi="Cambria"/>
          <w:sz w:val="19"/>
          <w:szCs w:val="19"/>
        </w:rPr>
        <w:t>, c. 1545</w:t>
      </w:r>
    </w:p>
    <w:p w14:paraId="576867EC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Olio su tavola, cm 61,5 x 41</w:t>
      </w:r>
    </w:p>
    <w:p w14:paraId="5B67A99E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i/>
          <w:color w:val="1D1D1B"/>
          <w:sz w:val="19"/>
          <w:szCs w:val="19"/>
        </w:rPr>
      </w:pPr>
      <w:r w:rsidRPr="008F1067">
        <w:rPr>
          <w:rFonts w:ascii="Cambria" w:hAnsi="Cambria"/>
          <w:sz w:val="19"/>
          <w:szCs w:val="19"/>
        </w:rPr>
        <w:t>Fondazione Cavallini Sgarbi</w:t>
      </w:r>
    </w:p>
    <w:p w14:paraId="32E2E6EB" w14:textId="77777777" w:rsidR="00C536DE" w:rsidRPr="008F1067" w:rsidRDefault="00C536DE" w:rsidP="008F1067">
      <w:pPr>
        <w:rPr>
          <w:rFonts w:ascii="Cambria" w:hAnsi="Cambria"/>
          <w:sz w:val="19"/>
          <w:szCs w:val="19"/>
        </w:rPr>
      </w:pPr>
    </w:p>
    <w:p w14:paraId="45C19B04" w14:textId="77777777" w:rsidR="00C536DE" w:rsidRPr="008F1067" w:rsidRDefault="00C536DE" w:rsidP="008F106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/>
          <w:b/>
          <w:sz w:val="19"/>
          <w:szCs w:val="19"/>
          <w:u w:val="single"/>
        </w:rPr>
      </w:pPr>
    </w:p>
    <w:p w14:paraId="63E564E0" w14:textId="77777777" w:rsidR="005D3F87" w:rsidRPr="008F1067" w:rsidRDefault="005D3F87" w:rsidP="008F1067">
      <w:pPr>
        <w:rPr>
          <w:rFonts w:ascii="Cambria" w:hAnsi="Cambria"/>
          <w:sz w:val="19"/>
          <w:szCs w:val="19"/>
        </w:rPr>
      </w:pPr>
    </w:p>
    <w:sectPr w:rsidR="005D3F87" w:rsidRPr="008F1067" w:rsidSect="008F1067">
      <w:headerReference w:type="first" r:id="rId6"/>
      <w:footerReference w:type="first" r:id="rId7"/>
      <w:pgSz w:w="11906" w:h="16838"/>
      <w:pgMar w:top="964" w:right="907" w:bottom="851" w:left="907" w:header="709" w:footer="709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CB03C7" w14:textId="77777777" w:rsidR="00751D28" w:rsidRDefault="00751D28" w:rsidP="00A30B01">
      <w:r>
        <w:separator/>
      </w:r>
    </w:p>
  </w:endnote>
  <w:endnote w:type="continuationSeparator" w:id="0">
    <w:p w14:paraId="04348D4C" w14:textId="77777777" w:rsidR="00751D28" w:rsidRDefault="00751D28" w:rsidP="00A30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4477F" w14:textId="77777777" w:rsidR="00C65D4D" w:rsidRDefault="00C65D4D" w:rsidP="008F1067">
    <w:pPr>
      <w:pStyle w:val="Pidipagina"/>
      <w:ind w:left="567" w:right="-114"/>
    </w:pPr>
    <w:r w:rsidRPr="00C65D4D">
      <w:rPr>
        <w:noProof/>
      </w:rPr>
      <w:drawing>
        <wp:inline distT="0" distB="0" distL="0" distR="0" wp14:anchorId="10A27B0E" wp14:editId="445782C1">
          <wp:extent cx="3263900" cy="495300"/>
          <wp:effectExtent l="0" t="0" r="0" b="0"/>
          <wp:docPr id="150022945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53863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E743C7" w14:textId="77777777" w:rsidR="00751D28" w:rsidRDefault="00751D28" w:rsidP="00A30B01">
      <w:r>
        <w:separator/>
      </w:r>
    </w:p>
  </w:footnote>
  <w:footnote w:type="continuationSeparator" w:id="0">
    <w:p w14:paraId="5A9DBB97" w14:textId="77777777" w:rsidR="00751D28" w:rsidRDefault="00751D28" w:rsidP="00A30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8AD7A" w14:textId="77777777" w:rsidR="00FF73BB" w:rsidRDefault="00FF73BB">
    <w:pPr>
      <w:pStyle w:val="Intestazione"/>
    </w:pPr>
    <w:r w:rsidRPr="00FF73BB">
      <w:rPr>
        <w:noProof/>
      </w:rPr>
      <w:drawing>
        <wp:inline distT="0" distB="0" distL="0" distR="0" wp14:anchorId="1FB134BC" wp14:editId="6C40E51D">
          <wp:extent cx="6517863" cy="1342390"/>
          <wp:effectExtent l="0" t="0" r="0" b="0"/>
          <wp:docPr id="32301835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21366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762" cy="1362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13F2B1" w14:textId="77777777" w:rsidR="00A30B01" w:rsidRDefault="00A30B0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B01"/>
    <w:rsid w:val="00190A07"/>
    <w:rsid w:val="00307889"/>
    <w:rsid w:val="004E6BB3"/>
    <w:rsid w:val="005A763E"/>
    <w:rsid w:val="005D0F71"/>
    <w:rsid w:val="005D3F87"/>
    <w:rsid w:val="00603A46"/>
    <w:rsid w:val="006D58C3"/>
    <w:rsid w:val="00751D28"/>
    <w:rsid w:val="007B069D"/>
    <w:rsid w:val="007B47FB"/>
    <w:rsid w:val="008F1067"/>
    <w:rsid w:val="00920EDC"/>
    <w:rsid w:val="00A30B01"/>
    <w:rsid w:val="00B35BDB"/>
    <w:rsid w:val="00B86593"/>
    <w:rsid w:val="00C536DE"/>
    <w:rsid w:val="00C65D4D"/>
    <w:rsid w:val="00E427D0"/>
    <w:rsid w:val="00EF46D8"/>
    <w:rsid w:val="00F2287D"/>
    <w:rsid w:val="00F660D1"/>
    <w:rsid w:val="00F76D07"/>
    <w:rsid w:val="00F96933"/>
    <w:rsid w:val="00FA47A4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959670"/>
  <w15:chartTrackingRefBased/>
  <w15:docId w15:val="{0F241237-2196-8847-9BB7-9AE204E0A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536DE"/>
    <w:pPr>
      <w:keepNext/>
      <w:keepLines/>
      <w:spacing w:before="400" w:after="120"/>
      <w:outlineLvl w:val="0"/>
    </w:pPr>
    <w:rPr>
      <w:rFonts w:ascii="Times New Roman" w:eastAsia="Times New Roman" w:hAnsi="Times New Roman" w:cs="Times New Roman"/>
      <w:kern w:val="0"/>
      <w:sz w:val="40"/>
      <w:szCs w:val="40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536DE"/>
    <w:pPr>
      <w:keepNext/>
      <w:keepLines/>
      <w:spacing w:before="360" w:after="120"/>
      <w:outlineLvl w:val="1"/>
    </w:pPr>
    <w:rPr>
      <w:rFonts w:ascii="Times New Roman" w:eastAsia="Times New Roman" w:hAnsi="Times New Roman" w:cs="Times New Roman"/>
      <w:kern w:val="0"/>
      <w:sz w:val="32"/>
      <w:szCs w:val="32"/>
      <w:lang w:eastAsia="it-IT"/>
      <w14:ligatures w14:val="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536DE"/>
    <w:pPr>
      <w:keepNext/>
      <w:keepLines/>
      <w:spacing w:before="320" w:after="80"/>
      <w:outlineLvl w:val="2"/>
    </w:pPr>
    <w:rPr>
      <w:rFonts w:ascii="Times New Roman" w:eastAsia="Times New Roman" w:hAnsi="Times New Roman" w:cs="Times New Roman"/>
      <w:color w:val="434343"/>
      <w:kern w:val="0"/>
      <w:sz w:val="28"/>
      <w:szCs w:val="28"/>
      <w:lang w:eastAsia="it-IT"/>
      <w14:ligatures w14:val="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536DE"/>
    <w:pPr>
      <w:keepNext/>
      <w:keepLines/>
      <w:spacing w:before="280" w:after="80"/>
      <w:outlineLvl w:val="3"/>
    </w:pPr>
    <w:rPr>
      <w:rFonts w:ascii="Times New Roman" w:eastAsia="Times New Roman" w:hAnsi="Times New Roman" w:cs="Times New Roman"/>
      <w:color w:val="666666"/>
      <w:kern w:val="0"/>
      <w:lang w:eastAsia="it-IT"/>
      <w14:ligatures w14:val="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536DE"/>
    <w:pPr>
      <w:keepNext/>
      <w:keepLines/>
      <w:spacing w:before="240" w:after="80"/>
      <w:outlineLvl w:val="4"/>
    </w:pPr>
    <w:rPr>
      <w:rFonts w:ascii="Times New Roman" w:eastAsia="Times New Roman" w:hAnsi="Times New Roman" w:cs="Times New Roman"/>
      <w:color w:val="666666"/>
      <w:kern w:val="0"/>
      <w:lang w:eastAsia="it-IT"/>
      <w14:ligatures w14:val="non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536DE"/>
    <w:pPr>
      <w:keepNext/>
      <w:keepLines/>
      <w:spacing w:before="240" w:after="80"/>
      <w:outlineLvl w:val="5"/>
    </w:pPr>
    <w:rPr>
      <w:rFonts w:ascii="Times New Roman" w:eastAsia="Times New Roman" w:hAnsi="Times New Roman" w:cs="Times New Roman"/>
      <w:i/>
      <w:color w:val="666666"/>
      <w:kern w:val="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30B0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0B01"/>
  </w:style>
  <w:style w:type="paragraph" w:styleId="Pidipagina">
    <w:name w:val="footer"/>
    <w:basedOn w:val="Normale"/>
    <w:link w:val="PidipaginaCarattere"/>
    <w:uiPriority w:val="99"/>
    <w:unhideWhenUsed/>
    <w:rsid w:val="00A30B0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0B01"/>
  </w:style>
  <w:style w:type="character" w:customStyle="1" w:styleId="Titolo1Carattere">
    <w:name w:val="Titolo 1 Carattere"/>
    <w:basedOn w:val="Carpredefinitoparagrafo"/>
    <w:link w:val="Titolo1"/>
    <w:uiPriority w:val="9"/>
    <w:rsid w:val="00C536DE"/>
    <w:rPr>
      <w:rFonts w:ascii="Times New Roman" w:eastAsia="Times New Roman" w:hAnsi="Times New Roman" w:cs="Times New Roman"/>
      <w:kern w:val="0"/>
      <w:sz w:val="40"/>
      <w:szCs w:val="40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536DE"/>
    <w:rPr>
      <w:rFonts w:ascii="Times New Roman" w:eastAsia="Times New Roman" w:hAnsi="Times New Roman" w:cs="Times New Roman"/>
      <w:kern w:val="0"/>
      <w:sz w:val="32"/>
      <w:szCs w:val="32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536DE"/>
    <w:rPr>
      <w:rFonts w:ascii="Times New Roman" w:eastAsia="Times New Roman" w:hAnsi="Times New Roman" w:cs="Times New Roman"/>
      <w:color w:val="434343"/>
      <w:kern w:val="0"/>
      <w:sz w:val="28"/>
      <w:szCs w:val="28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536DE"/>
    <w:rPr>
      <w:rFonts w:ascii="Times New Roman" w:eastAsia="Times New Roman" w:hAnsi="Times New Roman" w:cs="Times New Roman"/>
      <w:color w:val="666666"/>
      <w:kern w:val="0"/>
      <w:lang w:eastAsia="it-IT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536DE"/>
    <w:rPr>
      <w:rFonts w:ascii="Times New Roman" w:eastAsia="Times New Roman" w:hAnsi="Times New Roman" w:cs="Times New Roman"/>
      <w:color w:val="666666"/>
      <w:kern w:val="0"/>
      <w:lang w:eastAsia="it-IT"/>
      <w14:ligatures w14:val="non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536DE"/>
    <w:rPr>
      <w:rFonts w:ascii="Times New Roman" w:eastAsia="Times New Roman" w:hAnsi="Times New Roman" w:cs="Times New Roman"/>
      <w:i/>
      <w:color w:val="666666"/>
      <w:kern w:val="0"/>
      <w:lang w:eastAsia="it-IT"/>
      <w14:ligatures w14:val="none"/>
    </w:rPr>
  </w:style>
  <w:style w:type="table" w:customStyle="1" w:styleId="TableNormal">
    <w:name w:val="Table Normal"/>
    <w:rsid w:val="00C536DE"/>
    <w:rPr>
      <w:rFonts w:ascii="Times New Roman" w:eastAsia="Times New Roman" w:hAnsi="Times New Roman" w:cs="Times New Roman"/>
      <w:kern w:val="0"/>
      <w:lang w:eastAsia="it-IT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C536DE"/>
    <w:pPr>
      <w:keepNext/>
      <w:keepLines/>
      <w:spacing w:after="60"/>
    </w:pPr>
    <w:rPr>
      <w:rFonts w:ascii="Times New Roman" w:eastAsia="Times New Roman" w:hAnsi="Times New Roman" w:cs="Times New Roman"/>
      <w:kern w:val="0"/>
      <w:sz w:val="52"/>
      <w:szCs w:val="52"/>
      <w:lang w:eastAsia="it-IT"/>
      <w14:ligatures w14:val="none"/>
    </w:rPr>
  </w:style>
  <w:style w:type="character" w:customStyle="1" w:styleId="TitoloCarattere">
    <w:name w:val="Titolo Carattere"/>
    <w:basedOn w:val="Carpredefinitoparagrafo"/>
    <w:link w:val="Titolo"/>
    <w:uiPriority w:val="10"/>
    <w:rsid w:val="00C536DE"/>
    <w:rPr>
      <w:rFonts w:ascii="Times New Roman" w:eastAsia="Times New Roman" w:hAnsi="Times New Roman" w:cs="Times New Roman"/>
      <w:kern w:val="0"/>
      <w:sz w:val="52"/>
      <w:szCs w:val="52"/>
      <w:lang w:eastAsia="it-IT"/>
      <w14:ligatures w14:val="non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536DE"/>
    <w:pPr>
      <w:keepNext/>
      <w:keepLines/>
      <w:spacing w:after="320"/>
    </w:pPr>
    <w:rPr>
      <w:rFonts w:ascii="Times New Roman" w:eastAsia="Times New Roman" w:hAnsi="Times New Roman" w:cs="Times New Roman"/>
      <w:color w:val="666666"/>
      <w:kern w:val="0"/>
      <w:sz w:val="30"/>
      <w:szCs w:val="30"/>
      <w:lang w:eastAsia="it-IT"/>
      <w14:ligatures w14:val="none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536DE"/>
    <w:rPr>
      <w:rFonts w:ascii="Times New Roman" w:eastAsia="Times New Roman" w:hAnsi="Times New Roman" w:cs="Times New Roman"/>
      <w:color w:val="666666"/>
      <w:kern w:val="0"/>
      <w:sz w:val="30"/>
      <w:szCs w:val="30"/>
      <w:lang w:eastAsia="it-IT"/>
      <w14:ligatures w14:val="none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536DE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536DE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C536DE"/>
    <w:rPr>
      <w:sz w:val="16"/>
      <w:szCs w:val="16"/>
    </w:rPr>
  </w:style>
  <w:style w:type="character" w:styleId="Numeropagina">
    <w:name w:val="page number"/>
    <w:basedOn w:val="Carpredefinitoparagrafo"/>
    <w:uiPriority w:val="99"/>
    <w:semiHidden/>
    <w:unhideWhenUsed/>
    <w:rsid w:val="00C53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2476</Words>
  <Characters>14115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Federica Sani</cp:lastModifiedBy>
  <cp:revision>8</cp:revision>
  <dcterms:created xsi:type="dcterms:W3CDTF">2023-05-09T07:36:00Z</dcterms:created>
  <dcterms:modified xsi:type="dcterms:W3CDTF">2024-10-07T13:37:00Z</dcterms:modified>
</cp:coreProperties>
</file>