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57D65" w14:textId="77777777" w:rsidR="00A40AF0" w:rsidRPr="00745DE4" w:rsidRDefault="00A40AF0" w:rsidP="00A40AF0">
      <w:pPr>
        <w:ind w:left="567" w:right="566"/>
        <w:jc w:val="center"/>
      </w:pPr>
      <w:r w:rsidRPr="00745DE4">
        <w:rPr>
          <w:noProof/>
          <w:lang w:val="it-IT" w:eastAsia="it-IT"/>
        </w:rPr>
        <w:drawing>
          <wp:inline distT="0" distB="0" distL="0" distR="0" wp14:anchorId="3EA8379A" wp14:editId="5669D35B">
            <wp:extent cx="1079500" cy="1181100"/>
            <wp:effectExtent l="0" t="0" r="6350" b="0"/>
            <wp:docPr id="1" name="Immagine 1" descr="Comune_di_Treviso"/>
            <wp:cNvGraphicFramePr/>
            <a:graphic xmlns:a="http://schemas.openxmlformats.org/drawingml/2006/main">
              <a:graphicData uri="http://schemas.openxmlformats.org/drawingml/2006/picture">
                <pic:pic xmlns:pic="http://schemas.openxmlformats.org/drawingml/2006/picture">
                  <pic:nvPicPr>
                    <pic:cNvPr id="1" name="Immagine 1" descr="Comune_di_Treviso"/>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9500" cy="1181100"/>
                    </a:xfrm>
                    <a:prstGeom prst="rect">
                      <a:avLst/>
                    </a:prstGeom>
                    <a:noFill/>
                    <a:ln>
                      <a:noFill/>
                    </a:ln>
                  </pic:spPr>
                </pic:pic>
              </a:graphicData>
            </a:graphic>
          </wp:inline>
        </w:drawing>
      </w:r>
      <w:r w:rsidRPr="00745DE4">
        <w:rPr>
          <w:noProof/>
          <w:lang w:val="it-IT" w:eastAsia="it-IT"/>
        </w:rPr>
        <w:drawing>
          <wp:inline distT="0" distB="0" distL="0" distR="0" wp14:anchorId="34DE1DAE" wp14:editId="48256AF6">
            <wp:extent cx="1352550" cy="488950"/>
            <wp:effectExtent l="0" t="0" r="0" b="6350"/>
            <wp:docPr id="2" name="Immagine 2" descr="01-A4_marchio_MCTV_CMYK"/>
            <wp:cNvGraphicFramePr/>
            <a:graphic xmlns:a="http://schemas.openxmlformats.org/drawingml/2006/main">
              <a:graphicData uri="http://schemas.openxmlformats.org/drawingml/2006/picture">
                <pic:pic xmlns:pic="http://schemas.openxmlformats.org/drawingml/2006/picture">
                  <pic:nvPicPr>
                    <pic:cNvPr id="2" name="Immagine 2" descr="01-A4_marchio_MCTV_CMYK"/>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488950"/>
                    </a:xfrm>
                    <a:prstGeom prst="rect">
                      <a:avLst/>
                    </a:prstGeom>
                    <a:noFill/>
                    <a:ln>
                      <a:noFill/>
                    </a:ln>
                  </pic:spPr>
                </pic:pic>
              </a:graphicData>
            </a:graphic>
          </wp:inline>
        </w:drawing>
      </w:r>
    </w:p>
    <w:p w14:paraId="37639E43" w14:textId="77777777" w:rsidR="00A40AF0" w:rsidRDefault="00A40AF0" w:rsidP="005A7839">
      <w:pPr>
        <w:spacing w:after="0" w:line="240" w:lineRule="auto"/>
        <w:rPr>
          <w:rFonts w:eastAsia="Times New Roman" w:cstheme="minorHAnsi"/>
          <w:b/>
          <w:bCs/>
          <w:sz w:val="24"/>
          <w:szCs w:val="24"/>
          <w:lang w:val="it-IT" w:eastAsia="it-IT"/>
        </w:rPr>
      </w:pPr>
    </w:p>
    <w:p w14:paraId="448C67B3" w14:textId="77777777" w:rsidR="00A40AF0" w:rsidRDefault="00A40AF0" w:rsidP="005A7839">
      <w:pPr>
        <w:spacing w:after="0" w:line="240" w:lineRule="auto"/>
        <w:rPr>
          <w:rFonts w:eastAsia="Times New Roman" w:cstheme="minorHAnsi"/>
          <w:b/>
          <w:bCs/>
          <w:sz w:val="24"/>
          <w:szCs w:val="24"/>
          <w:lang w:val="it-IT" w:eastAsia="it-IT"/>
        </w:rPr>
      </w:pPr>
    </w:p>
    <w:p w14:paraId="5EDCAA53" w14:textId="77777777" w:rsidR="00A40AF0" w:rsidRPr="00A40AF0" w:rsidRDefault="00A40AF0" w:rsidP="00A40AF0">
      <w:pPr>
        <w:ind w:left="567" w:right="566"/>
        <w:rPr>
          <w:sz w:val="24"/>
          <w:szCs w:val="24"/>
        </w:rPr>
      </w:pPr>
      <w:r w:rsidRPr="00A40AF0">
        <w:rPr>
          <w:sz w:val="24"/>
          <w:szCs w:val="24"/>
        </w:rPr>
        <w:t xml:space="preserve">Nota </w:t>
      </w:r>
      <w:proofErr w:type="spellStart"/>
      <w:r w:rsidRPr="00A40AF0">
        <w:rPr>
          <w:sz w:val="24"/>
          <w:szCs w:val="24"/>
        </w:rPr>
        <w:t>Informativa</w:t>
      </w:r>
      <w:proofErr w:type="spellEnd"/>
    </w:p>
    <w:p w14:paraId="6C4FE9CD" w14:textId="22AEBBE4" w:rsidR="005A7839" w:rsidRPr="00A40AF0" w:rsidRDefault="00A40AF0" w:rsidP="00A40AF0">
      <w:pPr>
        <w:spacing w:after="0" w:line="240" w:lineRule="auto"/>
        <w:ind w:left="567" w:right="566"/>
        <w:jc w:val="right"/>
        <w:rPr>
          <w:rFonts w:eastAsia="Times New Roman" w:cstheme="minorHAnsi"/>
          <w:b/>
          <w:bCs/>
          <w:sz w:val="24"/>
          <w:szCs w:val="24"/>
          <w:lang w:val="it-IT" w:eastAsia="it-IT"/>
        </w:rPr>
      </w:pPr>
      <w:r w:rsidRPr="00A40AF0">
        <w:rPr>
          <w:rFonts w:eastAsia="Times New Roman" w:cstheme="minorHAnsi"/>
          <w:b/>
          <w:bCs/>
          <w:sz w:val="24"/>
          <w:szCs w:val="24"/>
          <w:lang w:val="it-IT" w:eastAsia="it-IT"/>
        </w:rPr>
        <w:t xml:space="preserve">La scultura del Novecento </w:t>
      </w:r>
    </w:p>
    <w:p w14:paraId="50C9494B" w14:textId="77777777" w:rsidR="005A7839" w:rsidRPr="00A40AF0" w:rsidRDefault="005A7839" w:rsidP="00CA6A67">
      <w:pPr>
        <w:spacing w:after="0" w:line="240" w:lineRule="auto"/>
        <w:ind w:left="567" w:right="566"/>
        <w:jc w:val="both"/>
        <w:rPr>
          <w:rFonts w:eastAsia="Times New Roman" w:cstheme="minorHAnsi"/>
          <w:sz w:val="24"/>
          <w:szCs w:val="24"/>
          <w:lang w:val="it-IT" w:eastAsia="it-IT"/>
        </w:rPr>
      </w:pPr>
    </w:p>
    <w:p w14:paraId="7A136AB7" w14:textId="6769710C" w:rsidR="005A7839" w:rsidRPr="00A40AF0" w:rsidRDefault="005A7839" w:rsidP="00CA6A67">
      <w:pPr>
        <w:spacing w:after="0" w:line="240" w:lineRule="auto"/>
        <w:ind w:left="567" w:right="566"/>
        <w:jc w:val="both"/>
        <w:rPr>
          <w:rFonts w:eastAsia="Times New Roman" w:cstheme="minorHAnsi"/>
          <w:sz w:val="24"/>
          <w:szCs w:val="24"/>
          <w:lang w:val="it-IT" w:eastAsia="it-IT"/>
        </w:rPr>
      </w:pPr>
      <w:r w:rsidRPr="00A40AF0">
        <w:rPr>
          <w:rFonts w:eastAsia="Times New Roman" w:cstheme="minorHAnsi"/>
          <w:sz w:val="24"/>
          <w:szCs w:val="24"/>
          <w:lang w:val="it-IT" w:eastAsia="it-IT"/>
        </w:rPr>
        <w:t>Il monumentale androne accoglie una selezione di sculture che ben rappresentano la collez</w:t>
      </w:r>
      <w:r w:rsidR="0033038D" w:rsidRPr="00A40AF0">
        <w:rPr>
          <w:rFonts w:eastAsia="Times New Roman" w:cstheme="minorHAnsi"/>
          <w:sz w:val="24"/>
          <w:szCs w:val="24"/>
          <w:lang w:val="it-IT" w:eastAsia="it-IT"/>
        </w:rPr>
        <w:t>ione di opere plastiche civiche di grandi e medie dimensioni.</w:t>
      </w:r>
    </w:p>
    <w:p w14:paraId="5322CBC6" w14:textId="7D5E6BBF" w:rsidR="004D53CB" w:rsidRPr="00A40AF0" w:rsidRDefault="004D53CB" w:rsidP="00CA6A67">
      <w:pPr>
        <w:spacing w:after="0" w:line="240" w:lineRule="auto"/>
        <w:ind w:left="567" w:right="566"/>
        <w:jc w:val="both"/>
        <w:rPr>
          <w:rFonts w:eastAsia="Times New Roman" w:cstheme="minorHAnsi"/>
          <w:sz w:val="24"/>
          <w:szCs w:val="24"/>
          <w:lang w:val="it-IT" w:eastAsia="it-IT"/>
        </w:rPr>
      </w:pPr>
      <w:r w:rsidRPr="00A40AF0">
        <w:rPr>
          <w:rFonts w:eastAsia="Times New Roman" w:cstheme="minorHAnsi"/>
          <w:sz w:val="24"/>
          <w:szCs w:val="24"/>
          <w:lang w:val="it-IT" w:eastAsia="it-IT"/>
        </w:rPr>
        <w:t>Ad accoglierci all’ingresso la figura di un pensieroso anz</w:t>
      </w:r>
      <w:r w:rsidR="005907FA">
        <w:rPr>
          <w:rFonts w:eastAsia="Times New Roman" w:cstheme="minorHAnsi"/>
          <w:sz w:val="24"/>
          <w:szCs w:val="24"/>
          <w:lang w:val="it-IT" w:eastAsia="it-IT"/>
        </w:rPr>
        <w:t xml:space="preserve">iano di Umberto </w:t>
      </w:r>
      <w:proofErr w:type="spellStart"/>
      <w:r w:rsidR="005907FA">
        <w:rPr>
          <w:rFonts w:eastAsia="Times New Roman" w:cstheme="minorHAnsi"/>
          <w:sz w:val="24"/>
          <w:szCs w:val="24"/>
          <w:lang w:val="it-IT" w:eastAsia="it-IT"/>
        </w:rPr>
        <w:t>Feltrin</w:t>
      </w:r>
      <w:proofErr w:type="spellEnd"/>
      <w:r w:rsidR="005907FA">
        <w:rPr>
          <w:rFonts w:eastAsia="Times New Roman" w:cstheme="minorHAnsi"/>
          <w:sz w:val="24"/>
          <w:szCs w:val="24"/>
          <w:lang w:val="it-IT" w:eastAsia="it-IT"/>
        </w:rPr>
        <w:t xml:space="preserve"> (1884-</w:t>
      </w:r>
      <w:r w:rsidRPr="00A40AF0">
        <w:rPr>
          <w:rFonts w:eastAsia="Times New Roman" w:cstheme="minorHAnsi"/>
          <w:sz w:val="24"/>
          <w:szCs w:val="24"/>
          <w:lang w:val="it-IT" w:eastAsia="it-IT"/>
        </w:rPr>
        <w:t xml:space="preserve">1962), che con il suo cappello sembra fare il verso al </w:t>
      </w:r>
      <w:r w:rsidRPr="00A40AF0">
        <w:rPr>
          <w:rFonts w:eastAsia="Times New Roman" w:cstheme="minorHAnsi"/>
          <w:i/>
          <w:sz w:val="24"/>
          <w:szCs w:val="24"/>
          <w:lang w:val="it-IT" w:eastAsia="it-IT"/>
        </w:rPr>
        <w:t>Ritratto dell’abate Luigi Bailo</w:t>
      </w:r>
      <w:r w:rsidRPr="00A40AF0">
        <w:rPr>
          <w:rFonts w:eastAsia="Times New Roman" w:cstheme="minorHAnsi"/>
          <w:sz w:val="24"/>
          <w:szCs w:val="24"/>
          <w:lang w:val="it-IT" w:eastAsia="it-IT"/>
        </w:rPr>
        <w:t xml:space="preserve"> di Antonio Carlini che in fondo all’androne ci accoglie con il suo cipiglio autorevole.</w:t>
      </w:r>
    </w:p>
    <w:p w14:paraId="43FFB717" w14:textId="2C081625" w:rsidR="0033038D" w:rsidRPr="00A40AF0" w:rsidRDefault="0033038D" w:rsidP="00CA6A67">
      <w:pPr>
        <w:spacing w:after="0" w:line="240" w:lineRule="auto"/>
        <w:ind w:left="567" w:right="566"/>
        <w:jc w:val="both"/>
        <w:rPr>
          <w:rFonts w:eastAsia="Times New Roman" w:cstheme="minorHAnsi"/>
          <w:sz w:val="24"/>
          <w:szCs w:val="24"/>
          <w:lang w:val="it-IT" w:eastAsia="it-IT"/>
        </w:rPr>
      </w:pPr>
      <w:r w:rsidRPr="00A40AF0">
        <w:rPr>
          <w:rFonts w:eastAsia="Times New Roman" w:cstheme="minorHAnsi"/>
          <w:sz w:val="24"/>
          <w:szCs w:val="24"/>
          <w:lang w:val="it-IT" w:eastAsia="it-IT"/>
        </w:rPr>
        <w:t xml:space="preserve">Accanto al capolavoro martiniano de </w:t>
      </w:r>
      <w:r w:rsidRPr="00A40AF0">
        <w:rPr>
          <w:rFonts w:eastAsia="Times New Roman" w:cstheme="minorHAnsi"/>
          <w:i/>
          <w:sz w:val="24"/>
          <w:szCs w:val="24"/>
          <w:lang w:val="it-IT" w:eastAsia="it-IT"/>
        </w:rPr>
        <w:t>La sposa felice</w:t>
      </w:r>
      <w:r w:rsidRPr="00A40AF0">
        <w:rPr>
          <w:rFonts w:eastAsia="Times New Roman" w:cstheme="minorHAnsi"/>
          <w:sz w:val="24"/>
          <w:szCs w:val="24"/>
          <w:lang w:val="it-IT" w:eastAsia="it-IT"/>
        </w:rPr>
        <w:t xml:space="preserve">, troviamo altri lavori caratterizzati dal soggetto femminile: il </w:t>
      </w:r>
      <w:r w:rsidRPr="00A40AF0">
        <w:rPr>
          <w:rFonts w:eastAsia="Times New Roman" w:cstheme="minorHAnsi"/>
          <w:i/>
          <w:sz w:val="24"/>
          <w:szCs w:val="24"/>
          <w:lang w:val="it-IT" w:eastAsia="it-IT"/>
        </w:rPr>
        <w:t>Torso femminile</w:t>
      </w:r>
      <w:r w:rsidRPr="00A40AF0">
        <w:rPr>
          <w:rFonts w:eastAsia="Times New Roman" w:cstheme="minorHAnsi"/>
          <w:sz w:val="24"/>
          <w:szCs w:val="24"/>
          <w:lang w:val="it-IT" w:eastAsia="it-IT"/>
        </w:rPr>
        <w:t xml:space="preserve"> di Augusto </w:t>
      </w:r>
      <w:proofErr w:type="spellStart"/>
      <w:r w:rsidRPr="00A40AF0">
        <w:rPr>
          <w:rFonts w:eastAsia="Times New Roman" w:cstheme="minorHAnsi"/>
          <w:sz w:val="24"/>
          <w:szCs w:val="24"/>
          <w:lang w:val="it-IT" w:eastAsia="it-IT"/>
        </w:rPr>
        <w:t>Murer</w:t>
      </w:r>
      <w:proofErr w:type="spellEnd"/>
      <w:r w:rsidRPr="00A40AF0">
        <w:rPr>
          <w:rFonts w:eastAsia="Times New Roman" w:cstheme="minorHAnsi"/>
          <w:sz w:val="24"/>
          <w:szCs w:val="24"/>
          <w:lang w:val="it-IT" w:eastAsia="it-IT"/>
        </w:rPr>
        <w:t>, ricavato da un unico tronco di legno, è in dialogo ideale con una serie di opere in terracotta e bronzo del trevigiano Alfiero Nena (1933</w:t>
      </w:r>
      <w:r w:rsidR="005907FA">
        <w:rPr>
          <w:rFonts w:eastAsia="Times New Roman" w:cstheme="minorHAnsi"/>
          <w:sz w:val="24"/>
          <w:szCs w:val="24"/>
          <w:lang w:val="it-IT" w:eastAsia="it-IT"/>
        </w:rPr>
        <w:t>-</w:t>
      </w:r>
      <w:r w:rsidRPr="00A40AF0">
        <w:rPr>
          <w:rFonts w:eastAsia="Times New Roman" w:cstheme="minorHAnsi"/>
          <w:sz w:val="24"/>
          <w:szCs w:val="24"/>
          <w:lang w:val="it-IT" w:eastAsia="it-IT"/>
        </w:rPr>
        <w:t>2020), autore di sculture dalle caratteristiche forme slanciate, sinuose e disinvolte. Grazie al legato testamentario dell’artista, nel 2021 la città di Treviso ha acquisito un nucleo di 18 opere, tra cui queste che vengono esposte per la prima volta.</w:t>
      </w:r>
    </w:p>
    <w:p w14:paraId="41B12FB9" w14:textId="649E7B1B" w:rsidR="00BF54F9" w:rsidRPr="00A40AF0" w:rsidRDefault="0033038D" w:rsidP="00CA6A67">
      <w:pPr>
        <w:spacing w:after="0" w:line="240" w:lineRule="auto"/>
        <w:ind w:left="567" w:right="566"/>
        <w:jc w:val="both"/>
        <w:rPr>
          <w:rFonts w:eastAsia="Times New Roman" w:cstheme="minorHAnsi"/>
          <w:sz w:val="24"/>
          <w:szCs w:val="24"/>
          <w:lang w:val="it-IT" w:eastAsia="it-IT"/>
        </w:rPr>
      </w:pPr>
      <w:r w:rsidRPr="00A40AF0">
        <w:rPr>
          <w:rFonts w:eastAsia="Times New Roman" w:cstheme="minorHAnsi"/>
          <w:sz w:val="24"/>
          <w:szCs w:val="24"/>
          <w:lang w:val="it-IT" w:eastAsia="it-IT"/>
        </w:rPr>
        <w:t xml:space="preserve">L’arrivo più recente è poi </w:t>
      </w:r>
      <w:r w:rsidRPr="00A40AF0">
        <w:rPr>
          <w:rFonts w:eastAsia="Times New Roman" w:cstheme="minorHAnsi"/>
          <w:i/>
          <w:sz w:val="24"/>
          <w:szCs w:val="24"/>
          <w:lang w:val="it-IT" w:eastAsia="it-IT"/>
        </w:rPr>
        <w:t>L’urlo</w:t>
      </w:r>
      <w:r w:rsidRPr="00A40AF0">
        <w:rPr>
          <w:rFonts w:eastAsia="Times New Roman" w:cstheme="minorHAnsi"/>
          <w:sz w:val="24"/>
          <w:szCs w:val="24"/>
          <w:lang w:val="it-IT" w:eastAsia="it-IT"/>
        </w:rPr>
        <w:t xml:space="preserve"> di Gino </w:t>
      </w:r>
      <w:proofErr w:type="spellStart"/>
      <w:r w:rsidRPr="00A40AF0">
        <w:rPr>
          <w:rFonts w:eastAsia="Times New Roman" w:cstheme="minorHAnsi"/>
          <w:sz w:val="24"/>
          <w:szCs w:val="24"/>
          <w:lang w:val="it-IT" w:eastAsia="it-IT"/>
        </w:rPr>
        <w:t>Cortelazzo</w:t>
      </w:r>
      <w:proofErr w:type="spellEnd"/>
      <w:r w:rsidRPr="00A40AF0">
        <w:rPr>
          <w:rFonts w:eastAsia="Times New Roman" w:cstheme="minorHAnsi"/>
          <w:sz w:val="24"/>
          <w:szCs w:val="24"/>
          <w:lang w:val="it-IT" w:eastAsia="it-IT"/>
        </w:rPr>
        <w:t xml:space="preserve"> (1927</w:t>
      </w:r>
      <w:r w:rsidR="005907FA">
        <w:rPr>
          <w:rFonts w:eastAsia="Times New Roman" w:cstheme="minorHAnsi"/>
          <w:sz w:val="24"/>
          <w:szCs w:val="24"/>
          <w:lang w:val="it-IT" w:eastAsia="it-IT"/>
        </w:rPr>
        <w:t>-</w:t>
      </w:r>
      <w:r w:rsidRPr="00A40AF0">
        <w:rPr>
          <w:rFonts w:eastAsia="Times New Roman" w:cstheme="minorHAnsi"/>
          <w:sz w:val="24"/>
          <w:szCs w:val="24"/>
          <w:lang w:val="it-IT" w:eastAsia="it-IT"/>
        </w:rPr>
        <w:t>1985), opera lignea donata dal figlio nel luglio 2024.</w:t>
      </w:r>
    </w:p>
    <w:p w14:paraId="1A52DD00" w14:textId="77777777" w:rsidR="004D53CB" w:rsidRPr="00A40AF0" w:rsidRDefault="004D53CB" w:rsidP="00CA6A67">
      <w:pPr>
        <w:spacing w:after="0" w:line="240" w:lineRule="auto"/>
        <w:ind w:left="567" w:right="566"/>
        <w:jc w:val="both"/>
        <w:rPr>
          <w:rFonts w:eastAsia="Times New Roman" w:cstheme="minorHAnsi"/>
          <w:sz w:val="24"/>
          <w:szCs w:val="24"/>
          <w:lang w:val="it-IT" w:eastAsia="it-IT"/>
        </w:rPr>
      </w:pPr>
    </w:p>
    <w:p w14:paraId="759022CA" w14:textId="3BE08B21" w:rsidR="00CA6A67" w:rsidRPr="00A40AF0" w:rsidRDefault="004D53CB" w:rsidP="00CA6A67">
      <w:pPr>
        <w:ind w:left="567" w:right="566"/>
        <w:jc w:val="both"/>
        <w:rPr>
          <w:rFonts w:cstheme="minorHAnsi"/>
          <w:sz w:val="24"/>
          <w:szCs w:val="24"/>
          <w:lang w:val="it-IT"/>
        </w:rPr>
      </w:pPr>
      <w:r w:rsidRPr="00A40AF0">
        <w:rPr>
          <w:rFonts w:cstheme="minorHAnsi"/>
          <w:sz w:val="24"/>
          <w:szCs w:val="24"/>
          <w:lang w:val="it-IT"/>
        </w:rPr>
        <w:t>Dislocata poi nei corridoi al piano terra del museo, vi è u</w:t>
      </w:r>
      <w:r w:rsidR="00CC6464" w:rsidRPr="00A40AF0">
        <w:rPr>
          <w:rFonts w:cstheme="minorHAnsi"/>
          <w:sz w:val="24"/>
          <w:szCs w:val="24"/>
          <w:lang w:val="it-IT"/>
        </w:rPr>
        <w:t xml:space="preserve">na </w:t>
      </w:r>
      <w:r w:rsidRPr="00A40AF0">
        <w:rPr>
          <w:rFonts w:cstheme="minorHAnsi"/>
          <w:sz w:val="24"/>
          <w:szCs w:val="24"/>
          <w:lang w:val="it-IT"/>
        </w:rPr>
        <w:t xml:space="preserve">cospicua </w:t>
      </w:r>
      <w:r w:rsidR="00CC6464" w:rsidRPr="00A40AF0">
        <w:rPr>
          <w:rFonts w:cstheme="minorHAnsi"/>
          <w:sz w:val="24"/>
          <w:szCs w:val="24"/>
          <w:lang w:val="it-IT"/>
        </w:rPr>
        <w:t xml:space="preserve">rappresentanza </w:t>
      </w:r>
      <w:r w:rsidRPr="00A40AF0">
        <w:rPr>
          <w:rFonts w:cstheme="minorHAnsi"/>
          <w:sz w:val="24"/>
          <w:szCs w:val="24"/>
          <w:lang w:val="it-IT"/>
        </w:rPr>
        <w:t xml:space="preserve">della </w:t>
      </w:r>
      <w:r w:rsidR="00CC6464" w:rsidRPr="00A40AF0">
        <w:rPr>
          <w:rFonts w:cstheme="minorHAnsi"/>
          <w:sz w:val="24"/>
          <w:szCs w:val="24"/>
          <w:lang w:val="it-IT"/>
        </w:rPr>
        <w:t>generazione di scultori del ‘900</w:t>
      </w:r>
      <w:r w:rsidRPr="00A40AF0">
        <w:rPr>
          <w:rFonts w:cstheme="minorHAnsi"/>
          <w:sz w:val="24"/>
          <w:szCs w:val="24"/>
          <w:lang w:val="it-IT"/>
        </w:rPr>
        <w:t xml:space="preserve">, a conferma della ricchezza del patrimonio acquisito </w:t>
      </w:r>
      <w:r w:rsidR="00FE5F36" w:rsidRPr="00A40AF0">
        <w:rPr>
          <w:rFonts w:cstheme="minorHAnsi"/>
          <w:sz w:val="24"/>
          <w:szCs w:val="24"/>
          <w:lang w:val="it-IT"/>
        </w:rPr>
        <w:t>che va oltre</w:t>
      </w:r>
      <w:r w:rsidRPr="00A40AF0">
        <w:rPr>
          <w:rFonts w:cstheme="minorHAnsi"/>
          <w:sz w:val="24"/>
          <w:szCs w:val="24"/>
          <w:lang w:val="it-IT"/>
        </w:rPr>
        <w:t xml:space="preserve"> Arturo Martini</w:t>
      </w:r>
      <w:r w:rsidR="00CC6464" w:rsidRPr="00A40AF0">
        <w:rPr>
          <w:rFonts w:cstheme="minorHAnsi"/>
          <w:sz w:val="24"/>
          <w:szCs w:val="24"/>
          <w:lang w:val="it-IT"/>
        </w:rPr>
        <w:t xml:space="preserve">: </w:t>
      </w:r>
      <w:r w:rsidR="00CA6A67" w:rsidRPr="00A40AF0">
        <w:rPr>
          <w:rFonts w:cstheme="minorHAnsi"/>
          <w:sz w:val="24"/>
          <w:szCs w:val="24"/>
          <w:lang w:val="it-IT"/>
        </w:rPr>
        <w:t>da</w:t>
      </w:r>
      <w:r w:rsidRPr="00A40AF0">
        <w:rPr>
          <w:rFonts w:cstheme="minorHAnsi"/>
          <w:sz w:val="24"/>
          <w:szCs w:val="24"/>
          <w:lang w:val="it-IT"/>
        </w:rPr>
        <w:t xml:space="preserve"> Carlo Conte</w:t>
      </w:r>
      <w:r w:rsidR="00CA6A67" w:rsidRPr="00A40AF0">
        <w:rPr>
          <w:rFonts w:cstheme="minorHAnsi"/>
          <w:sz w:val="24"/>
          <w:szCs w:val="24"/>
          <w:lang w:val="it-IT"/>
        </w:rPr>
        <w:t xml:space="preserve"> (1898</w:t>
      </w:r>
      <w:r w:rsidR="005907FA">
        <w:rPr>
          <w:rFonts w:cstheme="minorHAnsi"/>
          <w:sz w:val="24"/>
          <w:szCs w:val="24"/>
          <w:lang w:val="it-IT"/>
        </w:rPr>
        <w:t>-</w:t>
      </w:r>
      <w:r w:rsidR="00CA6A67" w:rsidRPr="00A40AF0">
        <w:rPr>
          <w:rFonts w:cstheme="minorHAnsi"/>
          <w:sz w:val="24"/>
          <w:szCs w:val="24"/>
          <w:lang w:val="it-IT"/>
        </w:rPr>
        <w:t>1966)</w:t>
      </w:r>
      <w:r w:rsidRPr="00A40AF0">
        <w:rPr>
          <w:rFonts w:cstheme="minorHAnsi"/>
          <w:sz w:val="24"/>
          <w:szCs w:val="24"/>
          <w:lang w:val="it-IT"/>
        </w:rPr>
        <w:t xml:space="preserve"> </w:t>
      </w:r>
      <w:r w:rsidR="00CA6A67" w:rsidRPr="00A40AF0">
        <w:rPr>
          <w:rFonts w:cstheme="minorHAnsi"/>
          <w:sz w:val="24"/>
          <w:szCs w:val="24"/>
          <w:lang w:val="it-IT"/>
        </w:rPr>
        <w:t>–</w:t>
      </w:r>
      <w:r w:rsidRPr="00A40AF0">
        <w:rPr>
          <w:rFonts w:cstheme="minorHAnsi"/>
          <w:sz w:val="24"/>
          <w:szCs w:val="24"/>
          <w:lang w:val="it-IT"/>
        </w:rPr>
        <w:t xml:space="preserve"> </w:t>
      </w:r>
      <w:r w:rsidR="00CA6A67" w:rsidRPr="00A40AF0">
        <w:rPr>
          <w:rFonts w:cstheme="minorHAnsi"/>
          <w:sz w:val="24"/>
          <w:szCs w:val="24"/>
          <w:lang w:val="it-IT"/>
        </w:rPr>
        <w:t xml:space="preserve">protagonista di una vasta antologia di opere, provenienti soprattutto dai doni degli eredi </w:t>
      </w:r>
      <w:r w:rsidR="005907FA" w:rsidRPr="00A40AF0">
        <w:rPr>
          <w:rFonts w:cstheme="minorHAnsi"/>
          <w:sz w:val="24"/>
          <w:szCs w:val="24"/>
          <w:lang w:val="it-IT"/>
        </w:rPr>
        <w:t>–</w:t>
      </w:r>
      <w:r w:rsidR="00CA6A67" w:rsidRPr="00A40AF0">
        <w:rPr>
          <w:rFonts w:cstheme="minorHAnsi"/>
          <w:sz w:val="24"/>
          <w:szCs w:val="24"/>
          <w:lang w:val="it-IT"/>
        </w:rPr>
        <w:t xml:space="preserve"> a Ugo </w:t>
      </w:r>
      <w:proofErr w:type="spellStart"/>
      <w:r w:rsidR="00CA6A67" w:rsidRPr="00A40AF0">
        <w:rPr>
          <w:rFonts w:cstheme="minorHAnsi"/>
          <w:sz w:val="24"/>
          <w:szCs w:val="24"/>
          <w:lang w:val="it-IT"/>
        </w:rPr>
        <w:t>Arvedi</w:t>
      </w:r>
      <w:proofErr w:type="spellEnd"/>
      <w:r w:rsidR="00CA6A67" w:rsidRPr="00A40AF0">
        <w:rPr>
          <w:rFonts w:cstheme="minorHAnsi"/>
          <w:sz w:val="24"/>
          <w:szCs w:val="24"/>
          <w:lang w:val="it-IT"/>
        </w:rPr>
        <w:t xml:space="preserve">, Sergio </w:t>
      </w:r>
      <w:proofErr w:type="spellStart"/>
      <w:r w:rsidR="00CA6A67" w:rsidRPr="00A40AF0">
        <w:rPr>
          <w:rFonts w:cstheme="minorHAnsi"/>
          <w:sz w:val="24"/>
          <w:szCs w:val="24"/>
          <w:lang w:val="it-IT"/>
        </w:rPr>
        <w:t>Storel</w:t>
      </w:r>
      <w:proofErr w:type="spellEnd"/>
      <w:r w:rsidR="00CA6A67" w:rsidRPr="00A40AF0">
        <w:rPr>
          <w:rFonts w:cstheme="minorHAnsi"/>
          <w:sz w:val="24"/>
          <w:szCs w:val="24"/>
          <w:lang w:val="it-IT"/>
        </w:rPr>
        <w:t xml:space="preserve">, </w:t>
      </w:r>
      <w:r w:rsidR="00CC6464" w:rsidRPr="00A40AF0">
        <w:rPr>
          <w:rFonts w:cstheme="minorHAnsi"/>
          <w:sz w:val="24"/>
          <w:szCs w:val="24"/>
          <w:lang w:val="it-IT"/>
        </w:rPr>
        <w:t xml:space="preserve">Giovanni Raffaelli, Gianni </w:t>
      </w:r>
      <w:proofErr w:type="spellStart"/>
      <w:r w:rsidR="00CC6464" w:rsidRPr="00A40AF0">
        <w:rPr>
          <w:rFonts w:cstheme="minorHAnsi"/>
          <w:sz w:val="24"/>
          <w:szCs w:val="24"/>
          <w:lang w:val="it-IT"/>
        </w:rPr>
        <w:t>Aricò</w:t>
      </w:r>
      <w:proofErr w:type="spellEnd"/>
      <w:r w:rsidR="00CC6464" w:rsidRPr="00A40AF0">
        <w:rPr>
          <w:rFonts w:cstheme="minorHAnsi"/>
          <w:sz w:val="24"/>
          <w:szCs w:val="24"/>
          <w:lang w:val="it-IT"/>
        </w:rPr>
        <w:t xml:space="preserve">: una vasta selezione che rispecchia l’evolversi dell’arte italiana dal </w:t>
      </w:r>
      <w:r w:rsidR="00CA6A67" w:rsidRPr="00A40AF0">
        <w:rPr>
          <w:rFonts w:cstheme="minorHAnsi"/>
          <w:sz w:val="24"/>
          <w:szCs w:val="24"/>
          <w:lang w:val="it-IT"/>
        </w:rPr>
        <w:t>secolo scorso ai giorni nostri.</w:t>
      </w:r>
    </w:p>
    <w:p w14:paraId="24440FC1" w14:textId="1EF7D162" w:rsidR="00CA1545" w:rsidRPr="00A40AF0" w:rsidRDefault="00CA1545" w:rsidP="00CA6A67">
      <w:pPr>
        <w:ind w:left="567" w:right="566"/>
        <w:jc w:val="both"/>
        <w:rPr>
          <w:rFonts w:cstheme="minorHAnsi"/>
          <w:sz w:val="24"/>
          <w:szCs w:val="24"/>
          <w:lang w:val="it-IT"/>
        </w:rPr>
      </w:pPr>
      <w:r w:rsidRPr="00A40AF0">
        <w:rPr>
          <w:rFonts w:cstheme="minorHAnsi"/>
          <w:sz w:val="24"/>
          <w:szCs w:val="24"/>
          <w:lang w:val="it-IT"/>
        </w:rPr>
        <w:t>I veneti Toni Benetton (1910</w:t>
      </w:r>
      <w:r w:rsidR="005907FA">
        <w:rPr>
          <w:rFonts w:cstheme="minorHAnsi"/>
          <w:sz w:val="24"/>
          <w:szCs w:val="24"/>
          <w:lang w:val="it-IT"/>
        </w:rPr>
        <w:t>-</w:t>
      </w:r>
      <w:r w:rsidRPr="00A40AF0">
        <w:rPr>
          <w:rFonts w:cstheme="minorHAnsi"/>
          <w:sz w:val="24"/>
          <w:szCs w:val="24"/>
          <w:lang w:val="it-IT"/>
        </w:rPr>
        <w:t xml:space="preserve">1996), maestro della scultura </w:t>
      </w:r>
      <w:r w:rsidR="005907FA">
        <w:rPr>
          <w:rFonts w:cstheme="minorHAnsi"/>
          <w:sz w:val="24"/>
          <w:szCs w:val="24"/>
          <w:lang w:val="it-IT"/>
        </w:rPr>
        <w:t xml:space="preserve">in ferro, e Augusto </w:t>
      </w:r>
      <w:proofErr w:type="spellStart"/>
      <w:r w:rsidR="005907FA">
        <w:rPr>
          <w:rFonts w:cstheme="minorHAnsi"/>
          <w:sz w:val="24"/>
          <w:szCs w:val="24"/>
          <w:lang w:val="it-IT"/>
        </w:rPr>
        <w:t>Murer</w:t>
      </w:r>
      <w:proofErr w:type="spellEnd"/>
      <w:r w:rsidR="005907FA">
        <w:rPr>
          <w:rFonts w:cstheme="minorHAnsi"/>
          <w:sz w:val="24"/>
          <w:szCs w:val="24"/>
          <w:lang w:val="it-IT"/>
        </w:rPr>
        <w:t xml:space="preserve"> (1922-</w:t>
      </w:r>
      <w:r w:rsidRPr="00A40AF0">
        <w:rPr>
          <w:rFonts w:cstheme="minorHAnsi"/>
          <w:sz w:val="24"/>
          <w:szCs w:val="24"/>
          <w:lang w:val="it-IT"/>
        </w:rPr>
        <w:t>1985), autore di opere scultoree in bilico tra classicismo ed espressionismo sia in bronzo che soprattutto in legno, costituiscono due tra gli esempi più significativi di artisti che, seppur rimasti sempre legati all’entroterra veneto, sono in grado di affermarsi a livello nazionale e non solo.</w:t>
      </w:r>
    </w:p>
    <w:p w14:paraId="491DBD64" w14:textId="2499050D" w:rsidR="00292851" w:rsidRPr="00A40AF0" w:rsidRDefault="00CA6A67" w:rsidP="00CA6A67">
      <w:pPr>
        <w:ind w:left="567" w:right="566"/>
        <w:jc w:val="both"/>
        <w:rPr>
          <w:rFonts w:cstheme="minorHAnsi"/>
          <w:sz w:val="24"/>
          <w:szCs w:val="24"/>
          <w:lang w:val="it-IT"/>
        </w:rPr>
      </w:pPr>
      <w:r w:rsidRPr="00A40AF0">
        <w:rPr>
          <w:rFonts w:cstheme="minorHAnsi"/>
          <w:sz w:val="24"/>
          <w:szCs w:val="24"/>
          <w:lang w:val="it-IT"/>
        </w:rPr>
        <w:t xml:space="preserve">Marcello </w:t>
      </w:r>
      <w:r w:rsidR="00335C6F" w:rsidRPr="00A40AF0">
        <w:rPr>
          <w:rFonts w:cstheme="minorHAnsi"/>
          <w:sz w:val="24"/>
          <w:szCs w:val="24"/>
          <w:lang w:val="it-IT"/>
        </w:rPr>
        <w:t>Mascherini</w:t>
      </w:r>
      <w:r w:rsidR="001D6D5B" w:rsidRPr="00A40AF0">
        <w:rPr>
          <w:rFonts w:cstheme="minorHAnsi"/>
          <w:sz w:val="24"/>
          <w:szCs w:val="24"/>
          <w:lang w:val="it-IT"/>
        </w:rPr>
        <w:t xml:space="preserve"> (1906-1983)</w:t>
      </w:r>
      <w:r w:rsidR="00335C6F" w:rsidRPr="00A40AF0">
        <w:rPr>
          <w:rFonts w:cstheme="minorHAnsi"/>
          <w:sz w:val="24"/>
          <w:szCs w:val="24"/>
          <w:lang w:val="it-IT"/>
        </w:rPr>
        <w:t xml:space="preserve">, nato a Udine e triestino di adozione, popola il suo immaginario di piccole sculture in bronzo con soggetti mitologici, </w:t>
      </w:r>
      <w:r w:rsidR="001D6D5B" w:rsidRPr="00A40AF0">
        <w:rPr>
          <w:rFonts w:cstheme="minorHAnsi"/>
          <w:sz w:val="24"/>
          <w:szCs w:val="24"/>
          <w:lang w:val="it-IT"/>
        </w:rPr>
        <w:t>che rappresenta spesso con</w:t>
      </w:r>
      <w:r w:rsidR="00335C6F" w:rsidRPr="00A40AF0">
        <w:rPr>
          <w:rFonts w:cstheme="minorHAnsi"/>
          <w:sz w:val="24"/>
          <w:szCs w:val="24"/>
          <w:lang w:val="it-IT"/>
        </w:rPr>
        <w:t xml:space="preserve"> trasformazioni metamorfiche</w:t>
      </w:r>
      <w:r w:rsidR="001D6D5B" w:rsidRPr="00A40AF0">
        <w:rPr>
          <w:rFonts w:cstheme="minorHAnsi"/>
          <w:sz w:val="24"/>
          <w:szCs w:val="24"/>
          <w:lang w:val="it-IT"/>
        </w:rPr>
        <w:t xml:space="preserve"> come in </w:t>
      </w:r>
      <w:r w:rsidR="001D6D5B" w:rsidRPr="00A40AF0">
        <w:rPr>
          <w:rFonts w:cstheme="minorHAnsi"/>
          <w:i/>
          <w:sz w:val="24"/>
          <w:szCs w:val="24"/>
          <w:lang w:val="it-IT"/>
        </w:rPr>
        <w:t>Antigone</w:t>
      </w:r>
      <w:r w:rsidR="001D6D5B" w:rsidRPr="00A40AF0">
        <w:rPr>
          <w:rFonts w:cstheme="minorHAnsi"/>
          <w:sz w:val="24"/>
          <w:szCs w:val="24"/>
          <w:lang w:val="it-IT"/>
        </w:rPr>
        <w:t xml:space="preserve"> (1967).</w:t>
      </w:r>
      <w:r w:rsidR="00335C6F" w:rsidRPr="00A40AF0">
        <w:rPr>
          <w:rFonts w:cstheme="minorHAnsi"/>
          <w:sz w:val="24"/>
          <w:szCs w:val="24"/>
          <w:lang w:val="it-IT"/>
        </w:rPr>
        <w:t xml:space="preserve"> </w:t>
      </w:r>
      <w:r w:rsidR="001D6D5B" w:rsidRPr="00A40AF0">
        <w:rPr>
          <w:rFonts w:cstheme="minorHAnsi"/>
          <w:sz w:val="24"/>
          <w:szCs w:val="24"/>
          <w:lang w:val="it-IT"/>
        </w:rPr>
        <w:t>Anche una figura cosmopolita come lo s</w:t>
      </w:r>
      <w:r w:rsidR="005907FA">
        <w:rPr>
          <w:rFonts w:cstheme="minorHAnsi"/>
          <w:sz w:val="24"/>
          <w:szCs w:val="24"/>
          <w:lang w:val="it-IT"/>
        </w:rPr>
        <w:t>cultore Francesco Messina (1900-</w:t>
      </w:r>
      <w:r w:rsidR="001D6D5B" w:rsidRPr="00A40AF0">
        <w:rPr>
          <w:rFonts w:cstheme="minorHAnsi"/>
          <w:sz w:val="24"/>
          <w:szCs w:val="24"/>
          <w:lang w:val="it-IT"/>
        </w:rPr>
        <w:t xml:space="preserve">1995), nato in Sicilia, formatosi a Genova e Parigi e poi stabilitosi a Milano, è rappresentato nelle collezioni trevigiane, grazie al dono </w:t>
      </w:r>
      <w:r w:rsidR="00CA1545" w:rsidRPr="00A40AF0">
        <w:rPr>
          <w:rFonts w:cstheme="minorHAnsi"/>
          <w:sz w:val="24"/>
          <w:szCs w:val="24"/>
          <w:lang w:val="it-IT"/>
        </w:rPr>
        <w:t xml:space="preserve">di una </w:t>
      </w:r>
      <w:r w:rsidR="00CA1545" w:rsidRPr="00A40AF0">
        <w:rPr>
          <w:rFonts w:cstheme="minorHAnsi"/>
          <w:sz w:val="24"/>
          <w:szCs w:val="24"/>
          <w:lang w:val="it-IT"/>
        </w:rPr>
        <w:lastRenderedPageBreak/>
        <w:t>testa di fanciulla da parte dei</w:t>
      </w:r>
      <w:r w:rsidR="001D6D5B" w:rsidRPr="00A40AF0">
        <w:rPr>
          <w:rFonts w:cstheme="minorHAnsi"/>
          <w:sz w:val="24"/>
          <w:szCs w:val="24"/>
          <w:lang w:val="it-IT"/>
        </w:rPr>
        <w:t xml:space="preserve"> collezionisti </w:t>
      </w:r>
      <w:r w:rsidR="00CA1545" w:rsidRPr="00A40AF0">
        <w:rPr>
          <w:rFonts w:cstheme="minorHAnsi"/>
          <w:sz w:val="24"/>
          <w:szCs w:val="24"/>
          <w:lang w:val="it-IT"/>
        </w:rPr>
        <w:t xml:space="preserve">Maria e Natale </w:t>
      </w:r>
      <w:proofErr w:type="spellStart"/>
      <w:r w:rsidR="00CA1545" w:rsidRPr="00A40AF0">
        <w:rPr>
          <w:rFonts w:cstheme="minorHAnsi"/>
          <w:sz w:val="24"/>
          <w:szCs w:val="24"/>
          <w:lang w:val="it-IT"/>
        </w:rPr>
        <w:t>Mazzolà</w:t>
      </w:r>
      <w:proofErr w:type="spellEnd"/>
      <w:r w:rsidR="00CA1545" w:rsidRPr="00A40AF0">
        <w:rPr>
          <w:rFonts w:cstheme="minorHAnsi"/>
          <w:sz w:val="24"/>
          <w:szCs w:val="24"/>
          <w:lang w:val="it-IT"/>
        </w:rPr>
        <w:t xml:space="preserve">, </w:t>
      </w:r>
      <w:r w:rsidR="001D6D5B" w:rsidRPr="00A40AF0">
        <w:rPr>
          <w:rFonts w:cstheme="minorHAnsi"/>
          <w:sz w:val="24"/>
          <w:szCs w:val="24"/>
          <w:lang w:val="it-IT"/>
        </w:rPr>
        <w:t>mecenati di primo piano nell’arte italiana del ‘900</w:t>
      </w:r>
      <w:r w:rsidR="00CA1545" w:rsidRPr="00A40AF0">
        <w:rPr>
          <w:rFonts w:cstheme="minorHAnsi"/>
          <w:sz w:val="24"/>
          <w:szCs w:val="24"/>
          <w:lang w:val="it-IT"/>
        </w:rPr>
        <w:t>.</w:t>
      </w:r>
    </w:p>
    <w:p w14:paraId="3222C130" w14:textId="424164D5" w:rsidR="00CC6464" w:rsidRPr="00A40AF0" w:rsidRDefault="000B1362" w:rsidP="00CA6A67">
      <w:pPr>
        <w:ind w:left="567" w:right="566"/>
        <w:jc w:val="both"/>
        <w:rPr>
          <w:rFonts w:cstheme="minorHAnsi"/>
          <w:sz w:val="24"/>
          <w:szCs w:val="24"/>
          <w:lang w:val="it-IT"/>
        </w:rPr>
      </w:pPr>
      <w:r w:rsidRPr="00A40AF0">
        <w:rPr>
          <w:rFonts w:cstheme="minorHAnsi"/>
          <w:sz w:val="24"/>
          <w:szCs w:val="24"/>
          <w:lang w:val="it-IT"/>
        </w:rPr>
        <w:t xml:space="preserve">Un focus è dedicato anche alla produzione di </w:t>
      </w:r>
      <w:r w:rsidR="00CC6464" w:rsidRPr="00A40AF0">
        <w:rPr>
          <w:rFonts w:cstheme="minorHAnsi"/>
          <w:sz w:val="24"/>
          <w:szCs w:val="24"/>
          <w:lang w:val="it-IT"/>
        </w:rPr>
        <w:t xml:space="preserve">Ettore Calvelli (Treviso, </w:t>
      </w:r>
      <w:r w:rsidRPr="00A40AF0">
        <w:rPr>
          <w:rFonts w:cstheme="minorHAnsi"/>
          <w:sz w:val="24"/>
          <w:szCs w:val="24"/>
          <w:lang w:val="it-IT"/>
        </w:rPr>
        <w:t xml:space="preserve">1912 </w:t>
      </w:r>
      <w:r w:rsidR="005907FA">
        <w:rPr>
          <w:rFonts w:cstheme="minorHAnsi"/>
          <w:sz w:val="24"/>
          <w:szCs w:val="24"/>
          <w:lang w:val="it-IT"/>
        </w:rPr>
        <w:t>-</w:t>
      </w:r>
      <w:r w:rsidRPr="00A40AF0">
        <w:rPr>
          <w:rFonts w:cstheme="minorHAnsi"/>
          <w:sz w:val="24"/>
          <w:szCs w:val="24"/>
          <w:lang w:val="it-IT"/>
        </w:rPr>
        <w:t xml:space="preserve"> Ponte di Legno,</w:t>
      </w:r>
      <w:r w:rsidR="00CC6464" w:rsidRPr="00A40AF0">
        <w:rPr>
          <w:rFonts w:cstheme="minorHAnsi"/>
          <w:sz w:val="24"/>
          <w:szCs w:val="24"/>
          <w:lang w:val="it-IT"/>
        </w:rPr>
        <w:t xml:space="preserve"> 1997), </w:t>
      </w:r>
      <w:r w:rsidRPr="00A40AF0">
        <w:rPr>
          <w:rFonts w:cstheme="minorHAnsi"/>
          <w:sz w:val="24"/>
          <w:szCs w:val="24"/>
          <w:lang w:val="it-IT"/>
        </w:rPr>
        <w:t>del qua</w:t>
      </w:r>
      <w:r w:rsidR="00292851" w:rsidRPr="00A40AF0">
        <w:rPr>
          <w:rFonts w:cstheme="minorHAnsi"/>
          <w:sz w:val="24"/>
          <w:szCs w:val="24"/>
          <w:lang w:val="it-IT"/>
        </w:rPr>
        <w:t xml:space="preserve">le i nostri Musei conservano una nutrita antologia </w:t>
      </w:r>
      <w:r w:rsidRPr="00A40AF0">
        <w:rPr>
          <w:rFonts w:cstheme="minorHAnsi"/>
          <w:sz w:val="24"/>
          <w:szCs w:val="24"/>
          <w:lang w:val="it-IT"/>
        </w:rPr>
        <w:t xml:space="preserve">di opere – </w:t>
      </w:r>
      <w:bookmarkStart w:id="0" w:name="_GoBack"/>
      <w:bookmarkEnd w:id="0"/>
      <w:r w:rsidRPr="00A40AF0">
        <w:rPr>
          <w:rFonts w:cstheme="minorHAnsi"/>
          <w:sz w:val="24"/>
          <w:szCs w:val="24"/>
          <w:lang w:val="it-IT"/>
        </w:rPr>
        <w:t>sculture, pitture, grafica, rilievo –</w:t>
      </w:r>
      <w:r w:rsidR="005907FA">
        <w:rPr>
          <w:rFonts w:cstheme="minorHAnsi"/>
          <w:sz w:val="24"/>
          <w:szCs w:val="24"/>
          <w:lang w:val="it-IT"/>
        </w:rPr>
        <w:t xml:space="preserve"> </w:t>
      </w:r>
      <w:r w:rsidRPr="00A40AF0">
        <w:rPr>
          <w:rFonts w:cstheme="minorHAnsi"/>
          <w:sz w:val="24"/>
          <w:szCs w:val="24"/>
          <w:lang w:val="it-IT"/>
        </w:rPr>
        <w:t>provenienti dal dono dell’artista (1995), e di recente arricchito con il dono dell’</w:t>
      </w:r>
      <w:r w:rsidR="00292851" w:rsidRPr="00A40AF0">
        <w:rPr>
          <w:rFonts w:cstheme="minorHAnsi"/>
          <w:sz w:val="24"/>
          <w:szCs w:val="24"/>
          <w:lang w:val="it-IT"/>
        </w:rPr>
        <w:t xml:space="preserve">archivio personale, bozzetti e progetti dell’autore </w:t>
      </w:r>
      <w:r w:rsidRPr="00A40AF0">
        <w:rPr>
          <w:rFonts w:cstheme="minorHAnsi"/>
          <w:sz w:val="24"/>
          <w:szCs w:val="24"/>
          <w:lang w:val="it-IT"/>
        </w:rPr>
        <w:t>ad opera di Angela Bonomi Castelli, sua storica allieva e assistente.</w:t>
      </w:r>
    </w:p>
    <w:p w14:paraId="5167CB11" w14:textId="4E75199A" w:rsidR="00CC6464" w:rsidRPr="00A40AF0" w:rsidRDefault="00292851" w:rsidP="00CA6A67">
      <w:pPr>
        <w:ind w:left="567" w:right="566"/>
        <w:jc w:val="both"/>
        <w:rPr>
          <w:rFonts w:cstheme="minorHAnsi"/>
          <w:sz w:val="24"/>
          <w:szCs w:val="24"/>
          <w:lang w:val="it-IT"/>
        </w:rPr>
      </w:pPr>
      <w:r w:rsidRPr="00A40AF0">
        <w:rPr>
          <w:rFonts w:cstheme="minorHAnsi"/>
          <w:sz w:val="24"/>
          <w:szCs w:val="24"/>
          <w:lang w:val="it-IT"/>
        </w:rPr>
        <w:t xml:space="preserve">Calvelli, </w:t>
      </w:r>
      <w:r w:rsidR="00CC6464" w:rsidRPr="00A40AF0">
        <w:rPr>
          <w:rFonts w:cstheme="minorHAnsi"/>
          <w:sz w:val="24"/>
          <w:szCs w:val="24"/>
          <w:lang w:val="it-IT"/>
        </w:rPr>
        <w:t xml:space="preserve">bronzista, </w:t>
      </w:r>
      <w:r w:rsidRPr="00A40AF0">
        <w:rPr>
          <w:rFonts w:cstheme="minorHAnsi"/>
          <w:sz w:val="24"/>
          <w:szCs w:val="24"/>
          <w:lang w:val="it-IT"/>
        </w:rPr>
        <w:t xml:space="preserve">specializzato nella realizzazione di medaglie e pannelli a sbalzo, dopo l’infanzia a Treviso si trasferisce </w:t>
      </w:r>
      <w:r w:rsidR="00CC6464" w:rsidRPr="00A40AF0">
        <w:rPr>
          <w:rFonts w:cstheme="minorHAnsi"/>
          <w:sz w:val="24"/>
          <w:szCs w:val="24"/>
          <w:lang w:val="it-IT"/>
        </w:rPr>
        <w:t>nel 1926 a Milano per studiare, dov</w:t>
      </w:r>
      <w:r w:rsidRPr="00A40AF0">
        <w:rPr>
          <w:rFonts w:cstheme="minorHAnsi"/>
          <w:sz w:val="24"/>
          <w:szCs w:val="24"/>
          <w:lang w:val="it-IT"/>
        </w:rPr>
        <w:t>e si specializza nell’incisione.</w:t>
      </w:r>
      <w:r w:rsidR="001D6D5B" w:rsidRPr="00A40AF0">
        <w:rPr>
          <w:rFonts w:cstheme="minorHAnsi"/>
          <w:sz w:val="24"/>
          <w:szCs w:val="24"/>
          <w:lang w:val="it-IT"/>
        </w:rPr>
        <w:t xml:space="preserve"> Nel 1942 va incontro a una svolta, iniziando a lavorare anche il marmo e la pietra.</w:t>
      </w:r>
      <w:r w:rsidRPr="00A40AF0">
        <w:rPr>
          <w:rFonts w:cstheme="minorHAnsi"/>
          <w:sz w:val="24"/>
          <w:szCs w:val="24"/>
          <w:lang w:val="it-IT"/>
        </w:rPr>
        <w:t xml:space="preserve"> L</w:t>
      </w:r>
      <w:r w:rsidR="00CC6464" w:rsidRPr="00A40AF0">
        <w:rPr>
          <w:rFonts w:cstheme="minorHAnsi"/>
          <w:sz w:val="24"/>
          <w:szCs w:val="24"/>
          <w:lang w:val="it-IT"/>
        </w:rPr>
        <w:t>e sue opere si caratterizzano per una predilezione verso il tema sacro, che l’artista tratta spesso in modo lirico, sconfinando nella dimensione onirica ed evocativa.</w:t>
      </w:r>
      <w:r w:rsidR="00CA1545" w:rsidRPr="00A40AF0">
        <w:rPr>
          <w:rFonts w:cstheme="minorHAnsi"/>
          <w:sz w:val="24"/>
          <w:szCs w:val="24"/>
          <w:lang w:val="it-IT"/>
        </w:rPr>
        <w:t xml:space="preserve"> </w:t>
      </w:r>
      <w:r w:rsidRPr="00A40AF0">
        <w:rPr>
          <w:rFonts w:cstheme="minorHAnsi"/>
          <w:sz w:val="24"/>
          <w:szCs w:val="24"/>
          <w:lang w:val="it-IT"/>
        </w:rPr>
        <w:t>Le opere qui conservate testimoniano</w:t>
      </w:r>
      <w:r w:rsidR="00CC6464" w:rsidRPr="00A40AF0">
        <w:rPr>
          <w:rFonts w:cstheme="minorHAnsi"/>
          <w:sz w:val="24"/>
          <w:szCs w:val="24"/>
          <w:lang w:val="it-IT"/>
        </w:rPr>
        <w:t xml:space="preserve"> la grande versatilità e prolificità dell’artista trevigiano, capace di reinventare con originalità e sintesi soggetti e forme. </w:t>
      </w:r>
    </w:p>
    <w:p w14:paraId="7D63FFEF" w14:textId="30BA6726" w:rsidR="00CA6A67" w:rsidRPr="00A40AF0" w:rsidRDefault="00CA6A67" w:rsidP="00CA6A67">
      <w:pPr>
        <w:ind w:left="567" w:right="566"/>
        <w:jc w:val="both"/>
        <w:rPr>
          <w:rFonts w:cstheme="minorHAnsi"/>
          <w:sz w:val="24"/>
          <w:szCs w:val="24"/>
          <w:lang w:val="it-IT"/>
        </w:rPr>
      </w:pPr>
      <w:r w:rsidRPr="00A40AF0">
        <w:rPr>
          <w:rFonts w:cstheme="minorHAnsi"/>
          <w:sz w:val="24"/>
          <w:szCs w:val="24"/>
          <w:lang w:val="it-IT"/>
        </w:rPr>
        <w:t xml:space="preserve">Il percorso permanente è arricchito anche dalla presenza dei lavori di Giambattista Canal e degli artisti degli anni ‘30 che s’inseriscono nel contesto del </w:t>
      </w:r>
      <w:r w:rsidR="005907FA">
        <w:rPr>
          <w:rFonts w:cstheme="minorHAnsi"/>
          <w:sz w:val="24"/>
          <w:szCs w:val="24"/>
          <w:lang w:val="it-IT"/>
        </w:rPr>
        <w:t>“</w:t>
      </w:r>
      <w:r w:rsidRPr="00A40AF0">
        <w:rPr>
          <w:rFonts w:cstheme="minorHAnsi"/>
          <w:sz w:val="24"/>
          <w:szCs w:val="24"/>
          <w:lang w:val="it-IT"/>
        </w:rPr>
        <w:t>gigantismo nell’arte</w:t>
      </w:r>
      <w:r w:rsidR="005907FA">
        <w:rPr>
          <w:rFonts w:cstheme="minorHAnsi"/>
          <w:sz w:val="24"/>
          <w:szCs w:val="24"/>
          <w:lang w:val="it-IT"/>
        </w:rPr>
        <w:t>”</w:t>
      </w:r>
      <w:r w:rsidRPr="00A40AF0">
        <w:rPr>
          <w:rFonts w:cstheme="minorHAnsi"/>
          <w:sz w:val="24"/>
          <w:szCs w:val="24"/>
          <w:lang w:val="it-IT"/>
        </w:rPr>
        <w:t xml:space="preserve"> </w:t>
      </w:r>
      <w:r w:rsidR="005907FA">
        <w:rPr>
          <w:rFonts w:cstheme="minorHAnsi"/>
          <w:sz w:val="24"/>
          <w:szCs w:val="24"/>
          <w:lang w:val="it-IT"/>
        </w:rPr>
        <w:t>–</w:t>
      </w:r>
      <w:r w:rsidRPr="00A40AF0">
        <w:rPr>
          <w:rFonts w:cstheme="minorHAnsi"/>
          <w:sz w:val="24"/>
          <w:szCs w:val="24"/>
          <w:lang w:val="it-IT"/>
        </w:rPr>
        <w:t xml:space="preserve"> quello di Martini, Carrà, </w:t>
      </w:r>
      <w:proofErr w:type="spellStart"/>
      <w:r w:rsidRPr="00A40AF0">
        <w:rPr>
          <w:rFonts w:cstheme="minorHAnsi"/>
          <w:sz w:val="24"/>
          <w:szCs w:val="24"/>
          <w:lang w:val="it-IT"/>
        </w:rPr>
        <w:t>Campigli</w:t>
      </w:r>
      <w:proofErr w:type="spellEnd"/>
      <w:r w:rsidRPr="00A40AF0">
        <w:rPr>
          <w:rFonts w:cstheme="minorHAnsi"/>
          <w:sz w:val="24"/>
          <w:szCs w:val="24"/>
          <w:lang w:val="it-IT"/>
        </w:rPr>
        <w:t xml:space="preserve"> </w:t>
      </w:r>
      <w:r w:rsidR="005907FA">
        <w:rPr>
          <w:rFonts w:cstheme="minorHAnsi"/>
          <w:sz w:val="24"/>
          <w:szCs w:val="24"/>
          <w:lang w:val="it-IT"/>
        </w:rPr>
        <w:t>–</w:t>
      </w:r>
      <w:r w:rsidRPr="00A40AF0">
        <w:rPr>
          <w:rFonts w:cstheme="minorHAnsi"/>
          <w:sz w:val="24"/>
          <w:szCs w:val="24"/>
          <w:lang w:val="it-IT"/>
        </w:rPr>
        <w:t>, e che testimoniamo con le opere di Achille Funi o i grandi bozzetti per il Monumento ai Caduti di Treviso.</w:t>
      </w:r>
    </w:p>
    <w:p w14:paraId="15E62C83" w14:textId="7AB859D5" w:rsidR="00CC6464" w:rsidRPr="00A40AF0" w:rsidRDefault="00CC6464" w:rsidP="00CC6464">
      <w:pPr>
        <w:rPr>
          <w:sz w:val="24"/>
          <w:szCs w:val="24"/>
          <w:lang w:val="it-IT"/>
        </w:rPr>
      </w:pPr>
    </w:p>
    <w:sectPr w:rsidR="00CC6464" w:rsidRPr="00A40AF0" w:rsidSect="00A40AF0">
      <w:pgSz w:w="12240" w:h="15840"/>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64"/>
    <w:rsid w:val="000B1362"/>
    <w:rsid w:val="001D6D5B"/>
    <w:rsid w:val="00292851"/>
    <w:rsid w:val="0033038D"/>
    <w:rsid w:val="00335C6F"/>
    <w:rsid w:val="004B14E7"/>
    <w:rsid w:val="004D53CB"/>
    <w:rsid w:val="005907FA"/>
    <w:rsid w:val="005A7839"/>
    <w:rsid w:val="008D5031"/>
    <w:rsid w:val="00A40AF0"/>
    <w:rsid w:val="00B35DCC"/>
    <w:rsid w:val="00BF54F9"/>
    <w:rsid w:val="00C62F4E"/>
    <w:rsid w:val="00CA1545"/>
    <w:rsid w:val="00CA6A67"/>
    <w:rsid w:val="00CC6464"/>
    <w:rsid w:val="00D50E5D"/>
    <w:rsid w:val="00EE227D"/>
    <w:rsid w:val="00FE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68F5"/>
  <w15:chartTrackingRefBased/>
  <w15:docId w15:val="{4A157FF9-8FC3-4BC2-B305-90FDE3EF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Drago</dc:creator>
  <cp:keywords/>
  <dc:description/>
  <cp:lastModifiedBy>Antonella Pasinato</cp:lastModifiedBy>
  <cp:revision>2</cp:revision>
  <dcterms:created xsi:type="dcterms:W3CDTF">2024-07-16T08:11:00Z</dcterms:created>
  <dcterms:modified xsi:type="dcterms:W3CDTF">2024-07-16T08:11:00Z</dcterms:modified>
</cp:coreProperties>
</file>