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565F" w14:textId="3FA9E614" w:rsidR="00290F98" w:rsidRDefault="00290F98">
      <w:pPr>
        <w:tabs>
          <w:tab w:val="left" w:pos="2410"/>
        </w:tabs>
        <w:ind w:left="3402" w:right="-291"/>
      </w:pPr>
    </w:p>
    <w:p w14:paraId="52B567FB" w14:textId="59DD20D2" w:rsidR="00290F98" w:rsidRDefault="00000000">
      <w:pPr>
        <w:tabs>
          <w:tab w:val="left" w:pos="2410"/>
        </w:tabs>
        <w:ind w:left="3402" w:right="-291"/>
      </w:pPr>
      <w:r>
        <w:rPr>
          <w:noProof/>
        </w:rPr>
        <w:drawing>
          <wp:anchor distT="0" distB="0" distL="0" distR="0" simplePos="0" relativeHeight="4" behindDoc="0" locked="0" layoutInCell="0" allowOverlap="1" wp14:anchorId="7B3DF075" wp14:editId="3DC0CBB8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143125" cy="1310005"/>
            <wp:effectExtent l="0" t="0" r="0" b="0"/>
            <wp:wrapNone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2F07D" w14:textId="4FF5F1AE" w:rsidR="00290F98" w:rsidRDefault="00290F98">
      <w:pPr>
        <w:tabs>
          <w:tab w:val="left" w:pos="2410"/>
        </w:tabs>
        <w:ind w:right="-291"/>
      </w:pPr>
    </w:p>
    <w:p w14:paraId="32B098E5" w14:textId="10A724A9" w:rsidR="00290F98" w:rsidRDefault="004B1065">
      <w:pPr>
        <w:tabs>
          <w:tab w:val="left" w:pos="2410"/>
        </w:tabs>
        <w:ind w:right="-291"/>
      </w:pPr>
      <w:r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F613D74" wp14:editId="74D68A78">
            <wp:simplePos x="0" y="0"/>
            <wp:positionH relativeFrom="column">
              <wp:posOffset>2165350</wp:posOffset>
            </wp:positionH>
            <wp:positionV relativeFrom="paragraph">
              <wp:posOffset>185420</wp:posOffset>
            </wp:positionV>
            <wp:extent cx="4091305" cy="5695950"/>
            <wp:effectExtent l="0" t="0" r="4445" b="0"/>
            <wp:wrapNone/>
            <wp:docPr id="7689274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27482" name="Immagine 76892748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35663"/>
                    <a:stretch/>
                  </pic:blipFill>
                  <pic:spPr bwMode="auto">
                    <a:xfrm>
                      <a:off x="0" y="0"/>
                      <a:ext cx="4091305" cy="569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CF6FE" w14:textId="32AC2228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20B73741" w14:textId="393B0F06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44781442" w14:textId="6CAF5DE6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28C1D281" w14:textId="18E9C3C9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7EBFB2C8" w14:textId="5C97D5D3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31619C4C" w14:textId="70B5D800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5BF1990C" w14:textId="77777777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73D7D3E4" w14:textId="77777777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30A0D32E" w14:textId="77777777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330AEC60" w14:textId="77777777" w:rsidR="009A5BED" w:rsidRDefault="009A5BED" w:rsidP="009A5BED">
      <w:pPr>
        <w:ind w:left="3402"/>
        <w:jc w:val="both"/>
        <w:rPr>
          <w:rFonts w:ascii="Arial" w:hAnsi="Arial" w:cs="Arial"/>
          <w:b/>
          <w:sz w:val="21"/>
          <w:szCs w:val="21"/>
        </w:rPr>
      </w:pPr>
    </w:p>
    <w:p w14:paraId="34884FE4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4485B6D3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61E177E9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2C83F1ED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509DBE55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415CA196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09F5B06F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52D8ABB3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71FBA6A6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35B9ABD7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02C61DF6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6981BC4A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67D484CE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6495F63C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6BE72E0A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48F5DBD7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42F2732B" w14:textId="43FCC5BD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2B7A5F8C" w14:textId="55B62DE3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574F6924" w14:textId="11A7EB9F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29E8EB4C" w14:textId="77777777" w:rsidR="009A5BED" w:rsidRDefault="009A5BED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71054F81" w14:textId="77777777" w:rsidR="004B4E8A" w:rsidRDefault="004B4E8A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57AE96C1" w14:textId="77777777" w:rsidR="004B4E8A" w:rsidRDefault="004B4E8A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52934324" w14:textId="77777777" w:rsidR="004B4E8A" w:rsidRDefault="004B4E8A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2484728C" w14:textId="77777777" w:rsidR="004B1065" w:rsidRDefault="004B1065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42EE9AAE" w14:textId="77777777" w:rsidR="004B1065" w:rsidRDefault="004B1065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5816C22A" w14:textId="77777777" w:rsidR="004B1065" w:rsidRDefault="004B1065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31FB5FF5" w14:textId="77777777" w:rsidR="004B4E8A" w:rsidRDefault="004B4E8A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09D03102" w14:textId="77777777" w:rsidR="004B4E8A" w:rsidRDefault="004B4E8A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5728B644" w14:textId="77777777" w:rsidR="004B4E8A" w:rsidRDefault="004B4E8A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04163277" w14:textId="702D5813" w:rsidR="009A5BED" w:rsidRDefault="00D566B8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ROSARIO MARIA ANZALONE</w:t>
      </w:r>
    </w:p>
    <w:p w14:paraId="1269BA91" w14:textId="77777777" w:rsidR="00D566B8" w:rsidRPr="009A5BED" w:rsidRDefault="00D566B8" w:rsidP="00D566B8">
      <w:pPr>
        <w:tabs>
          <w:tab w:val="left" w:pos="9639"/>
        </w:tabs>
        <w:ind w:left="3402" w:right="290"/>
        <w:jc w:val="both"/>
        <w:rPr>
          <w:rFonts w:ascii="Arial" w:hAnsi="Arial" w:cs="Arial"/>
          <w:b/>
          <w:sz w:val="21"/>
          <w:szCs w:val="21"/>
        </w:rPr>
      </w:pPr>
    </w:p>
    <w:p w14:paraId="069679CB" w14:textId="7C23A7B6" w:rsidR="007D1817" w:rsidRDefault="009A5BED" w:rsidP="004B1065">
      <w:pPr>
        <w:tabs>
          <w:tab w:val="left" w:pos="9639"/>
        </w:tabs>
        <w:ind w:left="3402" w:right="290"/>
        <w:jc w:val="both"/>
      </w:pPr>
      <w:r w:rsidRPr="009A5BED">
        <w:rPr>
          <w:rFonts w:ascii="Arial" w:hAnsi="Arial" w:cs="Arial"/>
          <w:sz w:val="21"/>
          <w:szCs w:val="21"/>
        </w:rPr>
        <w:t>Archeologo classico, ha compiuto i suoi studi tra Italia e Grecia, con significative esperienze di scavo e ricerca in Sicilia e a Creta. Nel 2016-17 è stato </w:t>
      </w:r>
      <w:r w:rsidRPr="009A5BED">
        <w:rPr>
          <w:rFonts w:ascii="Arial" w:hAnsi="Arial" w:cs="Arial"/>
          <w:i/>
          <w:iCs/>
          <w:sz w:val="21"/>
          <w:szCs w:val="21"/>
        </w:rPr>
        <w:t>visiting curator</w:t>
      </w:r>
      <w:r w:rsidRPr="009A5BED">
        <w:rPr>
          <w:rFonts w:ascii="Arial" w:hAnsi="Arial" w:cs="Arial"/>
          <w:sz w:val="21"/>
          <w:szCs w:val="21"/>
        </w:rPr>
        <w:t> presso il Badisches Landesmuseum Karlsruhe. Assunto al Ministero della Cultura nel 2017, è stato responsabile del Museo Nazionale Etrusco e dell’area archeologica di Kainua (Marzabotto, BO) e dell’area archeologica di Veleia romana (Lugagnano Val d’Arda, PC). Dal 2020 ha lavorato come curatore delle collezioni archeologiche presso i Musei Reali di Torino. Dirigente di ruolo dal 2024, è al suo primo incarico direttivo.</w:t>
      </w:r>
    </w:p>
    <w:sectPr w:rsidR="007D1817">
      <w:headerReference w:type="default" r:id="rId9"/>
      <w:headerReference w:type="first" r:id="rId10"/>
      <w:pgSz w:w="11906" w:h="16838"/>
      <w:pgMar w:top="2264" w:right="843" w:bottom="1134" w:left="85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D5C91" w14:textId="77777777" w:rsidR="00A229DD" w:rsidRDefault="00A229DD">
      <w:r>
        <w:separator/>
      </w:r>
    </w:p>
  </w:endnote>
  <w:endnote w:type="continuationSeparator" w:id="0">
    <w:p w14:paraId="122CE95A" w14:textId="77777777" w:rsidR="00A229DD" w:rsidRDefault="00A2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F728C" w14:textId="77777777" w:rsidR="00A229DD" w:rsidRDefault="00A229DD">
      <w:r>
        <w:separator/>
      </w:r>
    </w:p>
  </w:footnote>
  <w:footnote w:type="continuationSeparator" w:id="0">
    <w:p w14:paraId="77FF33F3" w14:textId="77777777" w:rsidR="00A229DD" w:rsidRDefault="00A2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08AE" w14:textId="77777777" w:rsidR="00290F98" w:rsidRDefault="00000000">
    <w:pPr>
      <w:pStyle w:val="Intestazione"/>
    </w:pPr>
    <w:r>
      <w:rPr>
        <w:noProof/>
      </w:rPr>
      <w:drawing>
        <wp:inline distT="0" distB="0" distL="0" distR="0" wp14:anchorId="0AAADAEF" wp14:editId="579DBAB8">
          <wp:extent cx="1979930" cy="7645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16FD" w14:textId="77777777" w:rsidR="00290F98" w:rsidRDefault="00000000">
    <w:pPr>
      <w:pStyle w:val="Intestazione"/>
    </w:pPr>
    <w:r>
      <w:rPr>
        <w:noProof/>
      </w:rPr>
      <w:drawing>
        <wp:inline distT="0" distB="0" distL="0" distR="0" wp14:anchorId="59111203" wp14:editId="7EECEFE0">
          <wp:extent cx="1979930" cy="764540"/>
          <wp:effectExtent l="0" t="0" r="0" b="0"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AA0B4" w14:textId="77777777" w:rsidR="00290F98" w:rsidRDefault="00290F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77EEF"/>
    <w:multiLevelType w:val="multilevel"/>
    <w:tmpl w:val="F05240C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88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98"/>
    <w:rsid w:val="00095B17"/>
    <w:rsid w:val="000D3556"/>
    <w:rsid w:val="000F7F64"/>
    <w:rsid w:val="00166B02"/>
    <w:rsid w:val="00290138"/>
    <w:rsid w:val="00290F98"/>
    <w:rsid w:val="002A7DF3"/>
    <w:rsid w:val="0030563B"/>
    <w:rsid w:val="00341BB2"/>
    <w:rsid w:val="003743F1"/>
    <w:rsid w:val="0038048A"/>
    <w:rsid w:val="004140DB"/>
    <w:rsid w:val="00495A46"/>
    <w:rsid w:val="004A7E57"/>
    <w:rsid w:val="004B1065"/>
    <w:rsid w:val="004B4E8A"/>
    <w:rsid w:val="004B5A23"/>
    <w:rsid w:val="005514B9"/>
    <w:rsid w:val="005F1C1F"/>
    <w:rsid w:val="006013A3"/>
    <w:rsid w:val="00656ADE"/>
    <w:rsid w:val="00671911"/>
    <w:rsid w:val="006C105E"/>
    <w:rsid w:val="00727D53"/>
    <w:rsid w:val="007B0AE7"/>
    <w:rsid w:val="007D1817"/>
    <w:rsid w:val="00814804"/>
    <w:rsid w:val="00825BD8"/>
    <w:rsid w:val="00995CEF"/>
    <w:rsid w:val="009A5BED"/>
    <w:rsid w:val="00A229DD"/>
    <w:rsid w:val="00A42CF7"/>
    <w:rsid w:val="00D566B8"/>
    <w:rsid w:val="00DE40C4"/>
    <w:rsid w:val="00D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C168"/>
  <w15:docId w15:val="{21661934-AFCE-4CC9-8D87-AD9148CF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C">
    <w:name w:val="MC"/>
    <w:uiPriority w:val="1"/>
    <w:qFormat/>
    <w:rsid w:val="00D10F0F"/>
    <w:rPr>
      <w:rFonts w:ascii="Optima" w:eastAsia="Times New Roman" w:hAnsi="Optima" w:cs="Times New Roman"/>
      <w:color w:val="222222"/>
      <w:sz w:val="22"/>
      <w:szCs w:val="22"/>
      <w:shd w:val="clear" w:color="auto" w:fill="FFFF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418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4188"/>
  </w:style>
  <w:style w:type="character" w:styleId="Enfasigrassetto">
    <w:name w:val="Strong"/>
    <w:basedOn w:val="Carpredefinitoparagrafo"/>
    <w:qFormat/>
    <w:rsid w:val="00221B31"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641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6418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7D1817"/>
    <w:pPr>
      <w:widowControl w:val="0"/>
    </w:pPr>
    <w:rPr>
      <w:rFonts w:ascii="Liberation Serif" w:eastAsia="NSimSun" w:hAnsi="Liberation Serif" w:cs="Lucida Sans"/>
      <w:kern w:val="2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Ghitta</dc:creator>
  <dc:description/>
  <cp:lastModifiedBy>Alessandro Sartori</cp:lastModifiedBy>
  <cp:revision>7</cp:revision>
  <cp:lastPrinted>2021-08-26T13:00:00Z</cp:lastPrinted>
  <dcterms:created xsi:type="dcterms:W3CDTF">2024-09-17T10:38:00Z</dcterms:created>
  <dcterms:modified xsi:type="dcterms:W3CDTF">2024-09-17T12:28:00Z</dcterms:modified>
  <dc:language>it-IT</dc:language>
</cp:coreProperties>
</file>