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FD6D3" w14:textId="1EAFEBF9" w:rsidR="002D1074" w:rsidRDefault="00545CE6" w:rsidP="002D1074">
      <w:pPr>
        <w:spacing w:after="0"/>
        <w:ind w:right="243"/>
        <w:jc w:val="center"/>
        <w:rPr>
          <w:rFonts w:ascii="Arial" w:eastAsia="Aptos" w:hAnsi="Arial" w:cs="Arial"/>
          <w:color w:val="000000" w:themeColor="text1"/>
          <w:sz w:val="24"/>
          <w:szCs w:val="24"/>
        </w:rPr>
      </w:pPr>
      <w:r w:rsidRPr="00383737">
        <w:rPr>
          <w:rFonts w:ascii="Arial" w:hAnsi="Arial" w:cs="Arial"/>
          <w:noProof/>
        </w:rPr>
        <w:drawing>
          <wp:inline distT="0" distB="0" distL="0" distR="0" wp14:anchorId="36AAE3E2" wp14:editId="556F0216">
            <wp:extent cx="765175" cy="1056640"/>
            <wp:effectExtent l="0" t="0" r="0" b="0"/>
            <wp:docPr id="1911086554" name="Picture 1911086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0410" cy="1063674"/>
                    </a:xfrm>
                    <a:prstGeom prst="rect">
                      <a:avLst/>
                    </a:prstGeom>
                  </pic:spPr>
                </pic:pic>
              </a:graphicData>
            </a:graphic>
          </wp:inline>
        </w:drawing>
      </w:r>
    </w:p>
    <w:p w14:paraId="37A58E66" w14:textId="77777777" w:rsidR="002D1074" w:rsidRPr="002D1074" w:rsidRDefault="002D1074" w:rsidP="002D1074">
      <w:pPr>
        <w:spacing w:after="0"/>
        <w:ind w:right="243"/>
        <w:jc w:val="center"/>
        <w:rPr>
          <w:rFonts w:ascii="Arial" w:eastAsia="Aptos" w:hAnsi="Arial" w:cs="Arial"/>
          <w:color w:val="000000" w:themeColor="text1"/>
          <w:sz w:val="24"/>
          <w:szCs w:val="24"/>
        </w:rPr>
      </w:pPr>
    </w:p>
    <w:p w14:paraId="3936BCA7" w14:textId="2C37687A" w:rsidR="00CB183E" w:rsidRPr="000F0494" w:rsidRDefault="5D748431" w:rsidP="00601E96">
      <w:pPr>
        <w:spacing w:before="240" w:after="240" w:line="276" w:lineRule="auto"/>
        <w:ind w:right="243"/>
        <w:jc w:val="both"/>
        <w:rPr>
          <w:rFonts w:ascii="Arial" w:eastAsia="Aptos" w:hAnsi="Arial" w:cs="Arial"/>
          <w:b/>
          <w:bCs/>
          <w:i/>
          <w:sz w:val="28"/>
          <w:szCs w:val="28"/>
        </w:rPr>
      </w:pPr>
      <w:r w:rsidRPr="000F0494">
        <w:rPr>
          <w:rFonts w:ascii="Arial" w:eastAsia="Aptos" w:hAnsi="Arial" w:cs="Arial"/>
          <w:b/>
          <w:bCs/>
          <w:i/>
          <w:sz w:val="28"/>
          <w:szCs w:val="28"/>
        </w:rPr>
        <w:t xml:space="preserve">Migrating Modernism. The </w:t>
      </w:r>
      <w:r w:rsidR="0089422E" w:rsidRPr="000F0494">
        <w:rPr>
          <w:rFonts w:ascii="Arial" w:eastAsia="Aptos" w:hAnsi="Arial" w:cs="Arial"/>
          <w:b/>
          <w:bCs/>
          <w:i/>
          <w:sz w:val="28"/>
          <w:szCs w:val="28"/>
        </w:rPr>
        <w:t xml:space="preserve">architecture </w:t>
      </w:r>
      <w:r w:rsidRPr="000F0494">
        <w:rPr>
          <w:rFonts w:ascii="Arial" w:eastAsia="Aptos" w:hAnsi="Arial" w:cs="Arial"/>
          <w:b/>
          <w:bCs/>
          <w:i/>
          <w:sz w:val="28"/>
          <w:szCs w:val="28"/>
        </w:rPr>
        <w:t>of Harry Seidler</w:t>
      </w:r>
    </w:p>
    <w:p w14:paraId="184625F8" w14:textId="58CAEEFC" w:rsidR="00CB183E" w:rsidRPr="00855787" w:rsidRDefault="5D748431" w:rsidP="00601E96">
      <w:pPr>
        <w:spacing w:after="0" w:line="276" w:lineRule="auto"/>
        <w:ind w:right="243"/>
        <w:jc w:val="both"/>
        <w:rPr>
          <w:rFonts w:ascii="Arial" w:eastAsia="Aptos" w:hAnsi="Arial" w:cs="Arial"/>
          <w:color w:val="000000" w:themeColor="text1"/>
          <w:sz w:val="24"/>
          <w:szCs w:val="24"/>
          <w:lang w:val="it-IT"/>
        </w:rPr>
      </w:pPr>
      <w:r w:rsidRPr="00855787">
        <w:rPr>
          <w:rFonts w:ascii="Arial" w:eastAsia="Aptos" w:hAnsi="Arial" w:cs="Arial"/>
          <w:b/>
          <w:bCs/>
          <w:sz w:val="24"/>
          <w:szCs w:val="24"/>
          <w:lang w:val="it-IT"/>
        </w:rPr>
        <w:t>SMAC San Marco Art Centre, Procuratie, Ven</w:t>
      </w:r>
      <w:r w:rsidR="00C3004E">
        <w:rPr>
          <w:rFonts w:ascii="Arial" w:eastAsia="Aptos" w:hAnsi="Arial" w:cs="Arial"/>
          <w:b/>
          <w:bCs/>
          <w:sz w:val="24"/>
          <w:szCs w:val="24"/>
          <w:lang w:val="it-IT"/>
        </w:rPr>
        <w:t>ezia</w:t>
      </w:r>
    </w:p>
    <w:p w14:paraId="1E5DDC5F" w14:textId="17FA5850" w:rsidR="00CB183E" w:rsidRDefault="00464E4D" w:rsidP="00601E96">
      <w:pPr>
        <w:spacing w:after="0" w:line="276" w:lineRule="auto"/>
        <w:ind w:right="243"/>
        <w:jc w:val="both"/>
        <w:rPr>
          <w:rFonts w:ascii="Arial" w:eastAsia="Aptos" w:hAnsi="Arial" w:cs="Arial"/>
          <w:b/>
          <w:bCs/>
          <w:sz w:val="24"/>
          <w:szCs w:val="24"/>
        </w:rPr>
      </w:pPr>
      <w:r>
        <w:rPr>
          <w:rFonts w:ascii="Arial" w:eastAsia="Aptos" w:hAnsi="Arial" w:cs="Arial"/>
          <w:b/>
          <w:bCs/>
          <w:sz w:val="24"/>
          <w:szCs w:val="24"/>
        </w:rPr>
        <w:t xml:space="preserve">9 </w:t>
      </w:r>
      <w:r w:rsidR="00C3004E">
        <w:rPr>
          <w:rFonts w:ascii="Arial" w:eastAsia="Aptos" w:hAnsi="Arial" w:cs="Arial"/>
          <w:b/>
          <w:bCs/>
          <w:sz w:val="24"/>
          <w:szCs w:val="24"/>
        </w:rPr>
        <w:t>m</w:t>
      </w:r>
      <w:r w:rsidR="5D748431" w:rsidRPr="00464E4D">
        <w:rPr>
          <w:rFonts w:ascii="Arial" w:eastAsia="Aptos" w:hAnsi="Arial" w:cs="Arial"/>
          <w:b/>
          <w:bCs/>
          <w:sz w:val="24"/>
          <w:szCs w:val="24"/>
        </w:rPr>
        <w:t>a</w:t>
      </w:r>
      <w:r w:rsidR="00C3004E">
        <w:rPr>
          <w:rFonts w:ascii="Arial" w:eastAsia="Aptos" w:hAnsi="Arial" w:cs="Arial"/>
          <w:b/>
          <w:bCs/>
          <w:sz w:val="24"/>
          <w:szCs w:val="24"/>
        </w:rPr>
        <w:t xml:space="preserve">ggio </w:t>
      </w:r>
      <w:r>
        <w:rPr>
          <w:rFonts w:ascii="Arial" w:eastAsia="Aptos" w:hAnsi="Arial" w:cs="Arial"/>
          <w:b/>
          <w:bCs/>
          <w:sz w:val="24"/>
          <w:szCs w:val="24"/>
        </w:rPr>
        <w:t>–</w:t>
      </w:r>
      <w:r w:rsidR="5D748431" w:rsidRPr="00464E4D">
        <w:rPr>
          <w:rFonts w:ascii="Arial" w:eastAsia="Aptos" w:hAnsi="Arial" w:cs="Arial"/>
          <w:b/>
          <w:bCs/>
          <w:sz w:val="24"/>
          <w:szCs w:val="24"/>
        </w:rPr>
        <w:t xml:space="preserve"> </w:t>
      </w:r>
      <w:r>
        <w:rPr>
          <w:rFonts w:ascii="Arial" w:eastAsia="Aptos" w:hAnsi="Arial" w:cs="Arial"/>
          <w:b/>
          <w:bCs/>
          <w:sz w:val="24"/>
          <w:szCs w:val="24"/>
        </w:rPr>
        <w:t xml:space="preserve">13 </w:t>
      </w:r>
      <w:r w:rsidR="00C3004E">
        <w:rPr>
          <w:rFonts w:ascii="Arial" w:eastAsia="Aptos" w:hAnsi="Arial" w:cs="Arial"/>
          <w:b/>
          <w:bCs/>
          <w:sz w:val="24"/>
          <w:szCs w:val="24"/>
        </w:rPr>
        <w:t>luglio</w:t>
      </w:r>
      <w:r w:rsidR="5D748431" w:rsidRPr="00464E4D">
        <w:rPr>
          <w:rFonts w:ascii="Arial" w:eastAsia="Aptos" w:hAnsi="Arial" w:cs="Arial"/>
          <w:b/>
          <w:bCs/>
          <w:sz w:val="24"/>
          <w:szCs w:val="24"/>
        </w:rPr>
        <w:t xml:space="preserve"> 2025</w:t>
      </w:r>
    </w:p>
    <w:p w14:paraId="28D5AE3E" w14:textId="77777777" w:rsidR="00855787" w:rsidRDefault="00855787" w:rsidP="00601E96">
      <w:pPr>
        <w:spacing w:after="0" w:line="276" w:lineRule="auto"/>
        <w:ind w:right="243"/>
        <w:jc w:val="both"/>
        <w:rPr>
          <w:rFonts w:ascii="Arial" w:eastAsia="Aptos" w:hAnsi="Arial" w:cs="Arial"/>
          <w:b/>
          <w:bCs/>
          <w:sz w:val="24"/>
          <w:szCs w:val="24"/>
        </w:rPr>
      </w:pPr>
    </w:p>
    <w:p w14:paraId="5D55037E" w14:textId="77777777" w:rsidR="00855787" w:rsidRPr="00464E4D" w:rsidRDefault="00855787" w:rsidP="00601E96">
      <w:pPr>
        <w:spacing w:after="0" w:line="276" w:lineRule="auto"/>
        <w:ind w:right="243"/>
        <w:jc w:val="both"/>
        <w:rPr>
          <w:rFonts w:ascii="Arial" w:eastAsia="Aptos" w:hAnsi="Arial" w:cs="Arial"/>
          <w:color w:val="000000" w:themeColor="text1"/>
          <w:sz w:val="24"/>
          <w:szCs w:val="24"/>
        </w:rPr>
      </w:pPr>
    </w:p>
    <w:p w14:paraId="03350D56" w14:textId="22EC6C87" w:rsidR="00E55C46" w:rsidRDefault="00E55C46" w:rsidP="00B93B83">
      <w:pPr>
        <w:spacing w:after="0" w:line="276" w:lineRule="auto"/>
        <w:rPr>
          <w:rFonts w:ascii="Arial" w:eastAsia="Aptos" w:hAnsi="Arial" w:cs="Arial"/>
          <w:color w:val="000000" w:themeColor="text1"/>
          <w:sz w:val="24"/>
          <w:szCs w:val="24"/>
        </w:rPr>
      </w:pPr>
      <w:r>
        <w:rPr>
          <w:rFonts w:ascii="Arial" w:eastAsia="Aptos" w:hAnsi="Arial" w:cs="Arial"/>
          <w:noProof/>
          <w:color w:val="000000" w:themeColor="text1"/>
          <w:sz w:val="24"/>
          <w:szCs w:val="24"/>
        </w:rPr>
        <w:drawing>
          <wp:inline distT="0" distB="0" distL="0" distR="0" wp14:anchorId="630C3C0D" wp14:editId="7C83649F">
            <wp:extent cx="5731510" cy="4584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 Harry &amp; Penelope Seidler House, Killara, Sydney, Australia, Photo Max Dupain, 1968 © Penelope Seidler  .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4584065"/>
                    </a:xfrm>
                    <a:prstGeom prst="rect">
                      <a:avLst/>
                    </a:prstGeom>
                  </pic:spPr>
                </pic:pic>
              </a:graphicData>
            </a:graphic>
          </wp:inline>
        </w:drawing>
      </w:r>
    </w:p>
    <w:p w14:paraId="118D8A9E" w14:textId="24974701" w:rsidR="00B93B83" w:rsidRPr="00B93B83" w:rsidRDefault="00B93B83" w:rsidP="00B93B83">
      <w:pPr>
        <w:spacing w:after="0" w:line="276" w:lineRule="auto"/>
        <w:jc w:val="center"/>
        <w:rPr>
          <w:rFonts w:ascii="Arial" w:eastAsia="Aptos" w:hAnsi="Arial" w:cs="Arial"/>
          <w:color w:val="000000" w:themeColor="text1"/>
          <w:sz w:val="16"/>
          <w:szCs w:val="16"/>
        </w:rPr>
      </w:pPr>
      <w:r w:rsidRPr="00B93B83">
        <w:rPr>
          <w:rFonts w:ascii="Arial" w:eastAsia="Aptos" w:hAnsi="Arial" w:cs="Arial"/>
          <w:color w:val="000000" w:themeColor="text1"/>
          <w:sz w:val="16"/>
          <w:szCs w:val="16"/>
        </w:rPr>
        <w:t>Casa di Harry &amp;amp; Penelope Seidler, Killara, Sydney, Australia, Foto Max Dupain, 1968 ©</w:t>
      </w:r>
      <w:r>
        <w:rPr>
          <w:rFonts w:ascii="Arial" w:eastAsia="Aptos" w:hAnsi="Arial" w:cs="Arial"/>
          <w:color w:val="000000" w:themeColor="text1"/>
          <w:sz w:val="16"/>
          <w:szCs w:val="16"/>
        </w:rPr>
        <w:t xml:space="preserve"> </w:t>
      </w:r>
      <w:r w:rsidRPr="00B93B83">
        <w:rPr>
          <w:rFonts w:ascii="Arial" w:eastAsia="Aptos" w:hAnsi="Arial" w:cs="Arial"/>
          <w:color w:val="000000" w:themeColor="text1"/>
          <w:sz w:val="16"/>
          <w:szCs w:val="16"/>
        </w:rPr>
        <w:t>Penelope Seidler</w:t>
      </w:r>
    </w:p>
    <w:p w14:paraId="1C0FECE2" w14:textId="77777777" w:rsidR="00B93B83" w:rsidRDefault="00B93B83" w:rsidP="00B93B83">
      <w:pPr>
        <w:spacing w:after="0" w:line="276" w:lineRule="auto"/>
        <w:rPr>
          <w:rFonts w:ascii="Arial" w:eastAsia="Aptos" w:hAnsi="Arial" w:cs="Arial"/>
          <w:color w:val="000000" w:themeColor="text1"/>
          <w:sz w:val="24"/>
          <w:szCs w:val="24"/>
        </w:rPr>
      </w:pPr>
    </w:p>
    <w:p w14:paraId="0878A70E" w14:textId="77777777" w:rsidR="00B93B83" w:rsidRPr="00464E4D" w:rsidRDefault="00B93B83" w:rsidP="00B93B83">
      <w:pPr>
        <w:spacing w:after="0" w:line="276" w:lineRule="auto"/>
        <w:rPr>
          <w:rFonts w:ascii="Arial" w:eastAsia="Aptos" w:hAnsi="Arial" w:cs="Arial"/>
          <w:color w:val="000000" w:themeColor="text1"/>
          <w:sz w:val="24"/>
          <w:szCs w:val="24"/>
        </w:rPr>
      </w:pPr>
    </w:p>
    <w:p w14:paraId="01C53336" w14:textId="390414D0" w:rsidR="00C3004E" w:rsidRPr="000F0494" w:rsidRDefault="00C3004E" w:rsidP="00B93B83">
      <w:pPr>
        <w:pStyle w:val="NormaleWeb"/>
        <w:spacing w:before="0" w:beforeAutospacing="0" w:after="0" w:afterAutospacing="0" w:line="276" w:lineRule="auto"/>
        <w:jc w:val="both"/>
        <w:rPr>
          <w:rFonts w:ascii="Arial" w:hAnsi="Arial" w:cs="Arial"/>
          <w:sz w:val="22"/>
          <w:szCs w:val="22"/>
        </w:rPr>
      </w:pPr>
      <w:r w:rsidRPr="000F0494">
        <w:rPr>
          <w:rFonts w:ascii="Arial" w:hAnsi="Arial" w:cs="Arial"/>
          <w:sz w:val="22"/>
          <w:szCs w:val="22"/>
        </w:rPr>
        <w:t xml:space="preserve">SMAC San Marco Art Centre e il Chau Chak Wing Museum (CCWM) dell'Università di Sydney presentano </w:t>
      </w:r>
      <w:r w:rsidRPr="00127A09">
        <w:rPr>
          <w:rFonts w:ascii="Arial" w:hAnsi="Arial" w:cs="Arial"/>
          <w:b/>
          <w:bCs/>
          <w:i/>
          <w:iCs/>
          <w:sz w:val="22"/>
          <w:szCs w:val="22"/>
        </w:rPr>
        <w:t>Migrating Modernism.</w:t>
      </w:r>
      <w:r w:rsidRPr="00127A09">
        <w:rPr>
          <w:rFonts w:ascii="Arial" w:eastAsia="Aptos" w:hAnsi="Arial" w:cs="Arial"/>
          <w:b/>
          <w:bCs/>
          <w:i/>
          <w:iCs/>
          <w:sz w:val="22"/>
          <w:szCs w:val="22"/>
        </w:rPr>
        <w:t xml:space="preserve"> The architecture of Harry Seidler</w:t>
      </w:r>
      <w:r w:rsidRPr="000F0494">
        <w:rPr>
          <w:rFonts w:ascii="Arial" w:hAnsi="Arial" w:cs="Arial"/>
          <w:sz w:val="22"/>
          <w:szCs w:val="22"/>
        </w:rPr>
        <w:t>. Un</w:t>
      </w:r>
      <w:r w:rsidR="000F0494" w:rsidRPr="000F0494">
        <w:rPr>
          <w:rFonts w:ascii="Arial" w:hAnsi="Arial" w:cs="Arial"/>
          <w:sz w:val="22"/>
          <w:szCs w:val="22"/>
        </w:rPr>
        <w:t>’ampi</w:t>
      </w:r>
      <w:r w:rsidRPr="000F0494">
        <w:rPr>
          <w:rFonts w:ascii="Arial" w:hAnsi="Arial" w:cs="Arial"/>
          <w:sz w:val="22"/>
          <w:szCs w:val="22"/>
        </w:rPr>
        <w:t>a retrospettiva sulla vita e l'opera dell'architetto australiano di origine austriaca Harry Seidler (Vienna 1923 - Sydney 2006). Seidler, uno degli architetti moderni più influenti, è stato responsabile della progettazione di numerosi edifici pionieristici in Australia, oltre che di edifici in Messico, a Parigi, a Hong Kong e, alla fine della sua carriera, di nuovo nella città natale, Vienna.</w:t>
      </w:r>
    </w:p>
    <w:p w14:paraId="054A6282" w14:textId="32D6085D" w:rsidR="00C3004E" w:rsidRPr="00F15B52" w:rsidRDefault="00C3004E" w:rsidP="00601E96">
      <w:pPr>
        <w:pStyle w:val="NormaleWeb"/>
        <w:spacing w:line="276" w:lineRule="auto"/>
        <w:jc w:val="both"/>
        <w:rPr>
          <w:rFonts w:ascii="Arial" w:hAnsi="Arial" w:cs="Arial"/>
          <w:sz w:val="22"/>
          <w:szCs w:val="22"/>
        </w:rPr>
      </w:pPr>
      <w:r w:rsidRPr="00127A09">
        <w:rPr>
          <w:rFonts w:ascii="Arial" w:eastAsia="Aptos" w:hAnsi="Arial" w:cs="Arial"/>
          <w:i/>
          <w:iCs/>
          <w:sz w:val="22"/>
          <w:szCs w:val="22"/>
        </w:rPr>
        <w:lastRenderedPageBreak/>
        <w:t>Migrating Modernism. The architecture of Harry Seidler</w:t>
      </w:r>
      <w:r w:rsidRPr="00F15B52">
        <w:rPr>
          <w:rFonts w:ascii="Arial" w:hAnsi="Arial" w:cs="Arial"/>
          <w:sz w:val="22"/>
          <w:szCs w:val="22"/>
        </w:rPr>
        <w:t xml:space="preserve"> è curata da Ann Stephen del CCWM e Paolo Stracchi della Scuola di Architettura, Design e Pianificazione dell'Università</w:t>
      </w:r>
      <w:r w:rsidR="000F0494">
        <w:rPr>
          <w:rFonts w:ascii="Arial" w:hAnsi="Arial" w:cs="Arial"/>
          <w:sz w:val="22"/>
          <w:szCs w:val="22"/>
        </w:rPr>
        <w:t xml:space="preserve"> di Sidney</w:t>
      </w:r>
      <w:r w:rsidRPr="00F15B52">
        <w:rPr>
          <w:rFonts w:ascii="Arial" w:hAnsi="Arial" w:cs="Arial"/>
          <w:sz w:val="22"/>
          <w:szCs w:val="22"/>
        </w:rPr>
        <w:t xml:space="preserve">, con la consulenza </w:t>
      </w:r>
      <w:r>
        <w:rPr>
          <w:rFonts w:ascii="Arial" w:hAnsi="Arial" w:cs="Arial"/>
          <w:sz w:val="22"/>
          <w:szCs w:val="22"/>
        </w:rPr>
        <w:t>di</w:t>
      </w:r>
      <w:r w:rsidRPr="00F15B52">
        <w:rPr>
          <w:rFonts w:ascii="Arial" w:hAnsi="Arial" w:cs="Arial"/>
          <w:sz w:val="22"/>
          <w:szCs w:val="22"/>
        </w:rPr>
        <w:t xml:space="preserve"> Nikolaus Hirsch. La mostra prenderà in considerazione in modo approfondito sia i singoli progetti che le collaborazioni di Seidler con architetti e artisti. Tra questi Josef Albers, Alexander Calder, Helen Frankenthaler, Frank Stella, Lin Utzon e Sol LeWitt. Seidler ha anche collaborato con il famoso ingegnere strutturale italiano Pier Luigi Nervi.</w:t>
      </w:r>
    </w:p>
    <w:p w14:paraId="2A471BFB" w14:textId="67A34CB6" w:rsidR="00CB183E" w:rsidRPr="00C3004E" w:rsidRDefault="00C3004E" w:rsidP="00601E96">
      <w:pPr>
        <w:spacing w:line="276" w:lineRule="auto"/>
        <w:jc w:val="both"/>
        <w:rPr>
          <w:rFonts w:ascii="Arial" w:eastAsia="Aptos" w:hAnsi="Arial" w:cs="Arial"/>
          <w:color w:val="000000" w:themeColor="text1"/>
          <w:sz w:val="24"/>
          <w:szCs w:val="24"/>
          <w:lang w:val="it-IT"/>
        </w:rPr>
      </w:pPr>
      <w:r w:rsidRPr="00C3004E">
        <w:rPr>
          <w:rFonts w:ascii="Arial" w:hAnsi="Arial" w:cs="Arial"/>
          <w:lang w:val="it-IT"/>
        </w:rPr>
        <w:t>Il percorso espositivo presenterà materiali come lettere, disegni e modelli insieme a documenti personali e opere d'arte di coloro che lo hanno influenzato o con cui l’architetto ha collaborato</w:t>
      </w:r>
      <w:r w:rsidR="002212F1">
        <w:rPr>
          <w:rFonts w:ascii="Arial" w:hAnsi="Arial" w:cs="Arial"/>
          <w:lang w:val="it-IT"/>
        </w:rPr>
        <w:t>.</w:t>
      </w:r>
    </w:p>
    <w:p w14:paraId="57B8263D" w14:textId="77777777" w:rsidR="00E55C46" w:rsidRPr="002212F1" w:rsidRDefault="00E55C46" w:rsidP="00601E96">
      <w:pPr>
        <w:spacing w:after="0" w:line="276" w:lineRule="auto"/>
        <w:jc w:val="both"/>
        <w:rPr>
          <w:rFonts w:ascii="Arial" w:eastAsia="Aptos" w:hAnsi="Arial" w:cs="Arial"/>
          <w:sz w:val="24"/>
          <w:szCs w:val="24"/>
          <w:lang w:val="it-IT"/>
        </w:rPr>
      </w:pPr>
    </w:p>
    <w:p w14:paraId="4E9FE360" w14:textId="24B8C6C3" w:rsidR="00E55C46" w:rsidRDefault="00E55C46" w:rsidP="00601E96">
      <w:pPr>
        <w:spacing w:after="0" w:line="276" w:lineRule="auto"/>
        <w:jc w:val="center"/>
        <w:rPr>
          <w:rFonts w:ascii="Arial" w:eastAsia="Aptos" w:hAnsi="Arial" w:cs="Arial"/>
          <w:sz w:val="24"/>
          <w:szCs w:val="24"/>
        </w:rPr>
      </w:pPr>
      <w:r>
        <w:rPr>
          <w:rFonts w:ascii="Arial" w:eastAsia="Aptos" w:hAnsi="Arial" w:cs="Arial"/>
          <w:noProof/>
          <w:sz w:val="24"/>
          <w:szCs w:val="24"/>
        </w:rPr>
        <w:drawing>
          <wp:inline distT="0" distB="0" distL="0" distR="0" wp14:anchorId="5FADF6DD" wp14:editId="7F17B566">
            <wp:extent cx="3196621" cy="3196621"/>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 Architect Harry Seidler, Sydney, Australia 1973. Photo Max Dupain © Penelope Seidler .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96621" cy="3196621"/>
                    </a:xfrm>
                    <a:prstGeom prst="rect">
                      <a:avLst/>
                    </a:prstGeom>
                  </pic:spPr>
                </pic:pic>
              </a:graphicData>
            </a:graphic>
          </wp:inline>
        </w:drawing>
      </w:r>
    </w:p>
    <w:p w14:paraId="600416F1" w14:textId="5F63D557" w:rsidR="00B93B83" w:rsidRPr="00B93B83" w:rsidRDefault="00B93B83" w:rsidP="00601E96">
      <w:pPr>
        <w:spacing w:after="0" w:line="276" w:lineRule="auto"/>
        <w:jc w:val="center"/>
        <w:rPr>
          <w:rFonts w:ascii="Arial" w:eastAsia="Aptos" w:hAnsi="Arial" w:cs="Arial"/>
          <w:sz w:val="16"/>
          <w:szCs w:val="16"/>
        </w:rPr>
      </w:pPr>
      <w:r w:rsidRPr="00B93B83">
        <w:rPr>
          <w:rFonts w:ascii="Arial" w:eastAsia="Aptos" w:hAnsi="Arial" w:cs="Arial"/>
          <w:sz w:val="16"/>
          <w:szCs w:val="16"/>
        </w:rPr>
        <w:t>Architetto Harry Seidler, Sydney, Australia 1973. Foto Max Dupain © Penelope Seidler</w:t>
      </w:r>
    </w:p>
    <w:p w14:paraId="653D6F91" w14:textId="1F705CB4" w:rsidR="21CEB391" w:rsidRPr="00464E4D" w:rsidRDefault="21CEB391" w:rsidP="00601E96">
      <w:pPr>
        <w:spacing w:after="0" w:line="276" w:lineRule="auto"/>
        <w:jc w:val="both"/>
        <w:rPr>
          <w:rFonts w:ascii="Arial" w:eastAsia="Aptos" w:hAnsi="Arial" w:cs="Arial"/>
          <w:sz w:val="24"/>
          <w:szCs w:val="24"/>
        </w:rPr>
      </w:pPr>
    </w:p>
    <w:p w14:paraId="7888E853" w14:textId="7AAD2C6A" w:rsidR="00C3004E" w:rsidRPr="002212F1" w:rsidRDefault="00C3004E" w:rsidP="00601E96">
      <w:pPr>
        <w:pStyle w:val="NormaleWeb"/>
        <w:spacing w:line="276" w:lineRule="auto"/>
        <w:jc w:val="both"/>
        <w:rPr>
          <w:rFonts w:ascii="Arial" w:hAnsi="Arial" w:cs="Arial"/>
          <w:sz w:val="22"/>
          <w:szCs w:val="22"/>
        </w:rPr>
      </w:pPr>
      <w:r w:rsidRPr="002212F1">
        <w:rPr>
          <w:rFonts w:ascii="Arial" w:hAnsi="Arial" w:cs="Arial"/>
          <w:b/>
          <w:bCs/>
          <w:sz w:val="22"/>
          <w:szCs w:val="22"/>
        </w:rPr>
        <w:t>Ann Stephen</w:t>
      </w:r>
      <w:r w:rsidRPr="002212F1">
        <w:rPr>
          <w:rFonts w:ascii="Arial" w:hAnsi="Arial" w:cs="Arial"/>
          <w:sz w:val="22"/>
          <w:szCs w:val="22"/>
        </w:rPr>
        <w:t xml:space="preserve">: “Vivendo a Sydney, </w:t>
      </w:r>
      <w:r w:rsidR="002212F1">
        <w:rPr>
          <w:rFonts w:ascii="Arial" w:hAnsi="Arial" w:cs="Arial"/>
          <w:sz w:val="22"/>
          <w:szCs w:val="22"/>
        </w:rPr>
        <w:t xml:space="preserve">possiamo apprezzare </w:t>
      </w:r>
      <w:r w:rsidRPr="002212F1">
        <w:rPr>
          <w:rFonts w:ascii="Arial" w:hAnsi="Arial" w:cs="Arial"/>
          <w:sz w:val="22"/>
          <w:szCs w:val="22"/>
        </w:rPr>
        <w:t>come la visione moderna di Harry Seidler abbia introdotto una cultura decisamente cosmopolita nelle città australiane, non solo attraverso i suoi edifici, ma anche attraverso l'arte che ha portato negli spazi pubblici”.</w:t>
      </w:r>
    </w:p>
    <w:p w14:paraId="098A63B4" w14:textId="3640C9FD" w:rsidR="00C3004E" w:rsidRPr="002212F1" w:rsidRDefault="00C3004E" w:rsidP="00601E96">
      <w:pPr>
        <w:pStyle w:val="NormaleWeb"/>
        <w:spacing w:line="276" w:lineRule="auto"/>
        <w:jc w:val="both"/>
        <w:rPr>
          <w:rFonts w:ascii="Arial" w:hAnsi="Arial" w:cs="Arial"/>
          <w:sz w:val="22"/>
          <w:szCs w:val="22"/>
        </w:rPr>
      </w:pPr>
      <w:r w:rsidRPr="002212F1">
        <w:rPr>
          <w:rFonts w:ascii="Arial" w:hAnsi="Arial" w:cs="Arial"/>
          <w:b/>
          <w:bCs/>
          <w:sz w:val="22"/>
          <w:szCs w:val="22"/>
        </w:rPr>
        <w:t>Paolo Stracchi</w:t>
      </w:r>
      <w:r w:rsidRPr="002212F1">
        <w:rPr>
          <w:rFonts w:ascii="Arial" w:hAnsi="Arial" w:cs="Arial"/>
          <w:sz w:val="22"/>
          <w:szCs w:val="22"/>
        </w:rPr>
        <w:t>: “Al di là del suo raffinato linguaggio formale, l'architettura di Seidler è un riflesso delle più ampie condizioni culturali, storiche e architettoniche del suo tempo”.</w:t>
      </w:r>
    </w:p>
    <w:p w14:paraId="6F22F3B7" w14:textId="583783E0" w:rsidR="00C3004E" w:rsidRPr="002212F1" w:rsidRDefault="00C3004E" w:rsidP="00601E96">
      <w:pPr>
        <w:pStyle w:val="NormaleWeb"/>
        <w:spacing w:line="276" w:lineRule="auto"/>
        <w:jc w:val="both"/>
        <w:rPr>
          <w:rFonts w:ascii="Arial" w:hAnsi="Arial" w:cs="Arial"/>
          <w:sz w:val="22"/>
          <w:szCs w:val="22"/>
        </w:rPr>
      </w:pPr>
      <w:r w:rsidRPr="002212F1">
        <w:rPr>
          <w:rFonts w:ascii="Arial" w:hAnsi="Arial" w:cs="Arial"/>
          <w:sz w:val="22"/>
          <w:szCs w:val="22"/>
        </w:rPr>
        <w:t>Harry Seidler fuggito dalla Vienna nazista all'età di 15 anni,</w:t>
      </w:r>
      <w:r w:rsidR="006D0FCD" w:rsidRPr="002212F1">
        <w:rPr>
          <w:rFonts w:ascii="Arial" w:hAnsi="Arial" w:cs="Arial"/>
          <w:sz w:val="22"/>
          <w:szCs w:val="22"/>
        </w:rPr>
        <w:t xml:space="preserve"> si</w:t>
      </w:r>
      <w:r w:rsidRPr="002212F1">
        <w:rPr>
          <w:rFonts w:ascii="Arial" w:hAnsi="Arial" w:cs="Arial"/>
          <w:sz w:val="22"/>
          <w:szCs w:val="22"/>
        </w:rPr>
        <w:t xml:space="preserve"> rifugi</w:t>
      </w:r>
      <w:r w:rsidR="006D0FCD" w:rsidRPr="002212F1">
        <w:rPr>
          <w:rFonts w:ascii="Arial" w:hAnsi="Arial" w:cs="Arial"/>
          <w:sz w:val="22"/>
          <w:szCs w:val="22"/>
        </w:rPr>
        <w:t>ò</w:t>
      </w:r>
      <w:r w:rsidRPr="002212F1">
        <w:rPr>
          <w:rFonts w:ascii="Arial" w:hAnsi="Arial" w:cs="Arial"/>
          <w:sz w:val="22"/>
          <w:szCs w:val="22"/>
        </w:rPr>
        <w:t xml:space="preserve"> in Inghilterra prima di essere internato come straniero nemico e successivamente deportato in altri campi di internamento in Canada, dove poi, una volta liberato, </w:t>
      </w:r>
      <w:r w:rsidR="006D0FCD" w:rsidRPr="002212F1">
        <w:rPr>
          <w:rFonts w:ascii="Arial" w:hAnsi="Arial" w:cs="Arial"/>
          <w:sz w:val="22"/>
          <w:szCs w:val="22"/>
        </w:rPr>
        <w:t>conseguì</w:t>
      </w:r>
      <w:r w:rsidRPr="002212F1">
        <w:rPr>
          <w:rFonts w:ascii="Arial" w:hAnsi="Arial" w:cs="Arial"/>
          <w:sz w:val="22"/>
          <w:szCs w:val="22"/>
        </w:rPr>
        <w:t xml:space="preserve"> la laurea in architettura e </w:t>
      </w:r>
      <w:r w:rsidR="006D0FCD" w:rsidRPr="002212F1">
        <w:rPr>
          <w:rFonts w:ascii="Arial" w:hAnsi="Arial" w:cs="Arial"/>
          <w:sz w:val="22"/>
          <w:szCs w:val="22"/>
        </w:rPr>
        <w:t xml:space="preserve">prese il titolo di </w:t>
      </w:r>
      <w:r w:rsidRPr="002212F1">
        <w:rPr>
          <w:rFonts w:ascii="Arial" w:hAnsi="Arial" w:cs="Arial"/>
          <w:sz w:val="22"/>
          <w:szCs w:val="22"/>
        </w:rPr>
        <w:t>architetto.</w:t>
      </w:r>
    </w:p>
    <w:p w14:paraId="3E13C355" w14:textId="434D7E9C" w:rsidR="004454B5" w:rsidRPr="002212F1" w:rsidRDefault="006D0FCD" w:rsidP="00601E96">
      <w:pPr>
        <w:pStyle w:val="NormaleWeb"/>
        <w:spacing w:line="276" w:lineRule="auto"/>
        <w:jc w:val="both"/>
        <w:rPr>
          <w:rFonts w:ascii="Arial" w:hAnsi="Arial" w:cs="Arial"/>
          <w:sz w:val="22"/>
          <w:szCs w:val="22"/>
        </w:rPr>
      </w:pPr>
      <w:r w:rsidRPr="002212F1">
        <w:rPr>
          <w:rFonts w:ascii="Arial" w:hAnsi="Arial" w:cs="Arial"/>
          <w:sz w:val="22"/>
          <w:szCs w:val="22"/>
        </w:rPr>
        <w:t>Successivamente</w:t>
      </w:r>
      <w:r w:rsidR="004454B5" w:rsidRPr="002212F1">
        <w:rPr>
          <w:rFonts w:ascii="Arial" w:hAnsi="Arial" w:cs="Arial"/>
          <w:sz w:val="22"/>
          <w:szCs w:val="22"/>
        </w:rPr>
        <w:t xml:space="preserve"> Seidler si trasfer</w:t>
      </w:r>
      <w:r w:rsidRPr="002212F1">
        <w:rPr>
          <w:rFonts w:ascii="Arial" w:hAnsi="Arial" w:cs="Arial"/>
          <w:sz w:val="22"/>
          <w:szCs w:val="22"/>
        </w:rPr>
        <w:t>ì n</w:t>
      </w:r>
      <w:r w:rsidR="004454B5" w:rsidRPr="002212F1">
        <w:rPr>
          <w:rFonts w:ascii="Arial" w:hAnsi="Arial" w:cs="Arial"/>
          <w:sz w:val="22"/>
          <w:szCs w:val="22"/>
        </w:rPr>
        <w:t xml:space="preserve">egli Stati Uniti, studiando e lavorando </w:t>
      </w:r>
      <w:r w:rsidR="006D6698" w:rsidRPr="002212F1">
        <w:rPr>
          <w:rFonts w:ascii="Arial" w:hAnsi="Arial" w:cs="Arial"/>
          <w:sz w:val="22"/>
          <w:szCs w:val="22"/>
        </w:rPr>
        <w:t>con</w:t>
      </w:r>
      <w:r w:rsidR="004454B5" w:rsidRPr="002212F1">
        <w:rPr>
          <w:rFonts w:ascii="Arial" w:hAnsi="Arial" w:cs="Arial"/>
          <w:sz w:val="22"/>
          <w:szCs w:val="22"/>
        </w:rPr>
        <w:t xml:space="preserve"> una notevole s</w:t>
      </w:r>
      <w:r w:rsidR="002212F1">
        <w:rPr>
          <w:rFonts w:ascii="Arial" w:hAnsi="Arial" w:cs="Arial"/>
          <w:sz w:val="22"/>
          <w:szCs w:val="22"/>
        </w:rPr>
        <w:t>erie</w:t>
      </w:r>
      <w:r w:rsidR="004454B5" w:rsidRPr="002212F1">
        <w:rPr>
          <w:rFonts w:ascii="Arial" w:hAnsi="Arial" w:cs="Arial"/>
          <w:sz w:val="22"/>
          <w:szCs w:val="22"/>
        </w:rPr>
        <w:t xml:space="preserve"> di maestri</w:t>
      </w:r>
      <w:r w:rsidR="002212F1">
        <w:rPr>
          <w:rFonts w:ascii="Arial" w:hAnsi="Arial" w:cs="Arial"/>
          <w:sz w:val="22"/>
          <w:szCs w:val="22"/>
        </w:rPr>
        <w:t xml:space="preserve"> come</w:t>
      </w:r>
      <w:r w:rsidR="004454B5" w:rsidRPr="002212F1">
        <w:rPr>
          <w:rFonts w:ascii="Arial" w:hAnsi="Arial" w:cs="Arial"/>
          <w:sz w:val="22"/>
          <w:szCs w:val="22"/>
        </w:rPr>
        <w:t xml:space="preserve"> Walter Gropius, Josef Albers e Marcel Breuer, e collaborando con Oscar Niemeyer in Brasile</w:t>
      </w:r>
      <w:r w:rsidR="002212F1">
        <w:rPr>
          <w:rFonts w:ascii="Arial" w:hAnsi="Arial" w:cs="Arial"/>
          <w:sz w:val="22"/>
          <w:szCs w:val="22"/>
        </w:rPr>
        <w:t>,</w:t>
      </w:r>
      <w:r w:rsidR="004454B5" w:rsidRPr="002212F1">
        <w:rPr>
          <w:rFonts w:ascii="Arial" w:hAnsi="Arial" w:cs="Arial"/>
          <w:sz w:val="22"/>
          <w:szCs w:val="22"/>
        </w:rPr>
        <w:t xml:space="preserve"> prima di trasferirsi a Sydney all'età di 24 anni. Un decennio dopo</w:t>
      </w:r>
      <w:r w:rsidRPr="002212F1">
        <w:rPr>
          <w:rFonts w:ascii="Arial" w:hAnsi="Arial" w:cs="Arial"/>
          <w:sz w:val="22"/>
          <w:szCs w:val="22"/>
        </w:rPr>
        <w:t xml:space="preserve"> avvenne l’incontro con</w:t>
      </w:r>
      <w:r w:rsidR="004454B5" w:rsidRPr="002212F1">
        <w:rPr>
          <w:rFonts w:ascii="Arial" w:hAnsi="Arial" w:cs="Arial"/>
          <w:sz w:val="22"/>
          <w:szCs w:val="22"/>
        </w:rPr>
        <w:t xml:space="preserve"> Penelope</w:t>
      </w:r>
      <w:r w:rsidRPr="002212F1">
        <w:rPr>
          <w:rFonts w:ascii="Arial" w:hAnsi="Arial" w:cs="Arial"/>
          <w:sz w:val="22"/>
          <w:szCs w:val="22"/>
        </w:rPr>
        <w:t xml:space="preserve"> </w:t>
      </w:r>
      <w:r w:rsidR="004454B5" w:rsidRPr="002212F1">
        <w:rPr>
          <w:rFonts w:ascii="Arial" w:hAnsi="Arial" w:cs="Arial"/>
          <w:sz w:val="22"/>
          <w:szCs w:val="22"/>
        </w:rPr>
        <w:t xml:space="preserve">che </w:t>
      </w:r>
      <w:r w:rsidRPr="002212F1">
        <w:rPr>
          <w:rFonts w:ascii="Arial" w:hAnsi="Arial" w:cs="Arial"/>
          <w:sz w:val="22"/>
          <w:szCs w:val="22"/>
        </w:rPr>
        <w:t xml:space="preserve">ne </w:t>
      </w:r>
      <w:r w:rsidR="004454B5" w:rsidRPr="002212F1">
        <w:rPr>
          <w:rFonts w:ascii="Arial" w:hAnsi="Arial" w:cs="Arial"/>
          <w:sz w:val="22"/>
          <w:szCs w:val="22"/>
        </w:rPr>
        <w:t>divent</w:t>
      </w:r>
      <w:r w:rsidRPr="002212F1">
        <w:rPr>
          <w:rFonts w:ascii="Arial" w:hAnsi="Arial" w:cs="Arial"/>
          <w:sz w:val="22"/>
          <w:szCs w:val="22"/>
        </w:rPr>
        <w:t>ò l</w:t>
      </w:r>
      <w:r w:rsidR="004454B5" w:rsidRPr="002212F1">
        <w:rPr>
          <w:rFonts w:ascii="Arial" w:hAnsi="Arial" w:cs="Arial"/>
          <w:sz w:val="22"/>
          <w:szCs w:val="22"/>
        </w:rPr>
        <w:t xml:space="preserve">a moglie, compagna di vita e partner professionale. Uniti da una profonda passione per l'architettura e l'arte, </w:t>
      </w:r>
      <w:r w:rsidR="002212F1">
        <w:rPr>
          <w:rFonts w:ascii="Arial" w:hAnsi="Arial" w:cs="Arial"/>
          <w:sz w:val="22"/>
          <w:szCs w:val="22"/>
        </w:rPr>
        <w:t>si crearono</w:t>
      </w:r>
      <w:r w:rsidR="004454B5" w:rsidRPr="002212F1">
        <w:rPr>
          <w:rFonts w:ascii="Arial" w:hAnsi="Arial" w:cs="Arial"/>
          <w:sz w:val="22"/>
          <w:szCs w:val="22"/>
        </w:rPr>
        <w:t xml:space="preserve"> una vita arricchita da </w:t>
      </w:r>
      <w:r w:rsidR="004454B5" w:rsidRPr="002212F1">
        <w:rPr>
          <w:rFonts w:ascii="Arial" w:hAnsi="Arial" w:cs="Arial"/>
          <w:sz w:val="22"/>
          <w:szCs w:val="22"/>
        </w:rPr>
        <w:lastRenderedPageBreak/>
        <w:t>collaborazioni con artisti come Alexander Calder, Josef Albers, Helen Frankenthaler, Frank Stella, Lin Utzon e Sol LeWitt. Seidler collaborò anche con il famoso ingegnere strutturale italiano Pier Luigi Nervi.</w:t>
      </w:r>
    </w:p>
    <w:p w14:paraId="173977D6" w14:textId="5998A65F" w:rsidR="004454B5" w:rsidRPr="002212F1" w:rsidRDefault="004454B5" w:rsidP="00601E96">
      <w:pPr>
        <w:pStyle w:val="NormaleWeb"/>
        <w:spacing w:line="276" w:lineRule="auto"/>
        <w:jc w:val="both"/>
        <w:rPr>
          <w:rFonts w:ascii="Arial" w:hAnsi="Arial" w:cs="Arial"/>
          <w:sz w:val="22"/>
          <w:szCs w:val="22"/>
        </w:rPr>
      </w:pPr>
      <w:r w:rsidRPr="002212F1">
        <w:rPr>
          <w:rFonts w:ascii="Arial" w:hAnsi="Arial" w:cs="Arial"/>
          <w:sz w:val="22"/>
          <w:szCs w:val="22"/>
        </w:rPr>
        <w:t xml:space="preserve">Dopo aver studiato nelle Americhe, Seidler arrivò a Sydney nel 1948 per progettare una casa </w:t>
      </w:r>
      <w:r w:rsidR="006D6698" w:rsidRPr="002212F1">
        <w:rPr>
          <w:rFonts w:ascii="Arial" w:hAnsi="Arial" w:cs="Arial"/>
          <w:sz w:val="22"/>
          <w:szCs w:val="22"/>
        </w:rPr>
        <w:t>per</w:t>
      </w:r>
      <w:r w:rsidRPr="002212F1">
        <w:rPr>
          <w:rFonts w:ascii="Arial" w:hAnsi="Arial" w:cs="Arial"/>
          <w:sz w:val="22"/>
          <w:szCs w:val="22"/>
        </w:rPr>
        <w:t xml:space="preserve"> suoi genitori, la Rose Seidler House</w:t>
      </w:r>
      <w:r w:rsidR="006D6698" w:rsidRPr="002212F1">
        <w:rPr>
          <w:rFonts w:ascii="Arial" w:hAnsi="Arial" w:cs="Arial"/>
          <w:sz w:val="22"/>
          <w:szCs w:val="22"/>
        </w:rPr>
        <w:t xml:space="preserve"> e l’anno dopo, n</w:t>
      </w:r>
      <w:r w:rsidRPr="002212F1">
        <w:rPr>
          <w:rFonts w:ascii="Arial" w:hAnsi="Arial" w:cs="Arial"/>
          <w:sz w:val="22"/>
          <w:szCs w:val="22"/>
        </w:rPr>
        <w:t>el 1949</w:t>
      </w:r>
      <w:r w:rsidR="006D6698" w:rsidRPr="002212F1">
        <w:rPr>
          <w:rFonts w:ascii="Arial" w:hAnsi="Arial" w:cs="Arial"/>
          <w:sz w:val="22"/>
          <w:szCs w:val="22"/>
        </w:rPr>
        <w:t>,</w:t>
      </w:r>
      <w:r w:rsidRPr="002212F1">
        <w:rPr>
          <w:rFonts w:ascii="Arial" w:hAnsi="Arial" w:cs="Arial"/>
          <w:sz w:val="22"/>
          <w:szCs w:val="22"/>
        </w:rPr>
        <w:t xml:space="preserve"> </w:t>
      </w:r>
      <w:r w:rsidR="006D6698" w:rsidRPr="002212F1">
        <w:rPr>
          <w:rFonts w:ascii="Arial" w:hAnsi="Arial" w:cs="Arial"/>
          <w:sz w:val="22"/>
          <w:szCs w:val="22"/>
        </w:rPr>
        <w:t>fondò il suo</w:t>
      </w:r>
      <w:r w:rsidRPr="002212F1">
        <w:rPr>
          <w:rFonts w:ascii="Arial" w:hAnsi="Arial" w:cs="Arial"/>
          <w:sz w:val="22"/>
          <w:szCs w:val="22"/>
        </w:rPr>
        <w:t xml:space="preserve"> studio. In Australia </w:t>
      </w:r>
      <w:r w:rsidR="00B65182">
        <w:rPr>
          <w:rFonts w:ascii="Arial" w:hAnsi="Arial" w:cs="Arial"/>
          <w:sz w:val="22"/>
          <w:szCs w:val="22"/>
        </w:rPr>
        <w:t xml:space="preserve">si </w:t>
      </w:r>
      <w:r w:rsidRPr="002212F1">
        <w:rPr>
          <w:rFonts w:ascii="Arial" w:hAnsi="Arial" w:cs="Arial"/>
          <w:sz w:val="22"/>
          <w:szCs w:val="22"/>
        </w:rPr>
        <w:t xml:space="preserve">è </w:t>
      </w:r>
      <w:r w:rsidR="00B65182">
        <w:rPr>
          <w:rFonts w:ascii="Arial" w:hAnsi="Arial" w:cs="Arial"/>
          <w:sz w:val="22"/>
          <w:szCs w:val="22"/>
        </w:rPr>
        <w:t xml:space="preserve">affermato </w:t>
      </w:r>
      <w:r w:rsidRPr="002212F1">
        <w:rPr>
          <w:rFonts w:ascii="Arial" w:hAnsi="Arial" w:cs="Arial"/>
          <w:sz w:val="22"/>
          <w:szCs w:val="22"/>
        </w:rPr>
        <w:t xml:space="preserve">come una delle figure più importanti del movimento moderno, con il suo lavoro che spazia da case </w:t>
      </w:r>
      <w:r w:rsidRPr="00127A09">
        <w:rPr>
          <w:rFonts w:ascii="Arial" w:hAnsi="Arial" w:cs="Arial"/>
          <w:sz w:val="22"/>
          <w:szCs w:val="22"/>
        </w:rPr>
        <w:t>singole radicali a torri monumentali.</w:t>
      </w:r>
    </w:p>
    <w:p w14:paraId="4BE488E7" w14:textId="0366B995" w:rsidR="006D6698" w:rsidRPr="002212F1" w:rsidRDefault="006D6698" w:rsidP="00601E96">
      <w:pPr>
        <w:pStyle w:val="NormaleWeb"/>
        <w:spacing w:line="276" w:lineRule="auto"/>
        <w:jc w:val="both"/>
        <w:rPr>
          <w:rFonts w:ascii="Arial" w:hAnsi="Arial" w:cs="Arial"/>
          <w:sz w:val="22"/>
          <w:szCs w:val="22"/>
        </w:rPr>
      </w:pPr>
      <w:r w:rsidRPr="002212F1">
        <w:rPr>
          <w:rFonts w:ascii="Arial" w:hAnsi="Arial" w:cs="Arial"/>
          <w:sz w:val="22"/>
          <w:szCs w:val="22"/>
        </w:rPr>
        <w:t>La competenza tecnica di Seidler, formatosi in parte in una scuola di ingegneria</w:t>
      </w:r>
      <w:r w:rsidR="0001561B" w:rsidRPr="002212F1">
        <w:rPr>
          <w:rFonts w:ascii="Arial" w:hAnsi="Arial" w:cs="Arial"/>
          <w:sz w:val="22"/>
          <w:szCs w:val="22"/>
        </w:rPr>
        <w:t>, in particolare in materia di cemento armato,</w:t>
      </w:r>
      <w:r w:rsidRPr="002212F1">
        <w:rPr>
          <w:rFonts w:ascii="Arial" w:hAnsi="Arial" w:cs="Arial"/>
          <w:sz w:val="22"/>
          <w:szCs w:val="22"/>
        </w:rPr>
        <w:t xml:space="preserve"> era rara tra i designer della sua generazione e lo distingueva dai suoi colleghi. Questo ha anche fornito le basi per le forme fluide prodotte con Pier Luigi Nervi che hanno caratterizzato il suo lavoro a partire dai primi anni Sessanta. La combinazione di competenza ingegneristica ed estro scultoreo lo rese uno dei pochi progettisti della sua epoca in grado di realizzare il sogno modernista di integrare arte e tecnologia.</w:t>
      </w:r>
    </w:p>
    <w:p w14:paraId="645569D7" w14:textId="66A27487" w:rsidR="008B3F1B" w:rsidRPr="00B65182" w:rsidRDefault="008B3F1B" w:rsidP="00601E96">
      <w:pPr>
        <w:spacing w:line="276" w:lineRule="auto"/>
        <w:jc w:val="both"/>
        <w:rPr>
          <w:rFonts w:ascii="Arial" w:hAnsi="Arial" w:cs="Arial"/>
          <w:lang w:val="it-IT"/>
        </w:rPr>
      </w:pPr>
      <w:r w:rsidRPr="00B65182">
        <w:rPr>
          <w:rFonts w:ascii="Arial" w:hAnsi="Arial" w:cs="Arial"/>
          <w:lang w:val="it-IT"/>
        </w:rPr>
        <w:t>Celebrato come una delle voci più influenti del movimento moderno in Australia, Seidler ha dato vita a un'eredità che comprende case monofamiliari, torri originali, edifici pubblici e p</w:t>
      </w:r>
      <w:r w:rsidR="00637D75" w:rsidRPr="00B65182">
        <w:rPr>
          <w:rFonts w:ascii="Arial" w:hAnsi="Arial" w:cs="Arial"/>
          <w:lang w:val="it-IT"/>
        </w:rPr>
        <w:t xml:space="preserve">rogrammi di edilizia </w:t>
      </w:r>
      <w:r w:rsidR="0094651C">
        <w:rPr>
          <w:rFonts w:ascii="Arial" w:hAnsi="Arial" w:cs="Arial"/>
          <w:lang w:val="it-IT"/>
        </w:rPr>
        <w:t>residenziale social</w:t>
      </w:r>
      <w:r w:rsidR="0094651C" w:rsidRPr="0094651C">
        <w:rPr>
          <w:rFonts w:ascii="Arial" w:hAnsi="Arial" w:cs="Arial"/>
          <w:lang w:val="it-IT"/>
        </w:rPr>
        <w:t>e</w:t>
      </w:r>
      <w:r w:rsidRPr="0094651C">
        <w:rPr>
          <w:rFonts w:ascii="Arial" w:hAnsi="Arial" w:cs="Arial"/>
          <w:lang w:val="it-IT"/>
        </w:rPr>
        <w:t>.</w:t>
      </w:r>
      <w:r w:rsidRPr="00B65182">
        <w:rPr>
          <w:rFonts w:ascii="Arial" w:hAnsi="Arial" w:cs="Arial"/>
          <w:lang w:val="it-IT"/>
        </w:rPr>
        <w:t xml:space="preserve"> Questi sono stati realizzati in città diverse come Sydney, Acapulco, Parigi, Hong Kong e la natia Vienna. La vita e l'opera di Seidler tracciano l'arco</w:t>
      </w:r>
      <w:r w:rsidR="00637D75" w:rsidRPr="00B65182">
        <w:rPr>
          <w:rFonts w:ascii="Arial" w:hAnsi="Arial" w:cs="Arial"/>
          <w:lang w:val="it-IT"/>
        </w:rPr>
        <w:t xml:space="preserve"> temporale </w:t>
      </w:r>
      <w:r w:rsidRPr="00B65182">
        <w:rPr>
          <w:rFonts w:ascii="Arial" w:hAnsi="Arial" w:cs="Arial"/>
          <w:lang w:val="it-IT"/>
        </w:rPr>
        <w:t>del modernismo come un viaggio personale e una narrazione globale, invitando a riflettere sull'architettura come espressione stratificata della società e mezzo attraverso cui le idee migrano attraverso i continenti e il tempo.</w:t>
      </w:r>
    </w:p>
    <w:p w14:paraId="7026A009" w14:textId="0AE04D9D" w:rsidR="00637D75" w:rsidRPr="00B65182" w:rsidRDefault="00637D75" w:rsidP="00601E96">
      <w:pPr>
        <w:spacing w:line="276" w:lineRule="auto"/>
        <w:jc w:val="both"/>
        <w:rPr>
          <w:rFonts w:ascii="Arial" w:hAnsi="Arial" w:cs="Arial"/>
          <w:lang w:val="it-IT"/>
        </w:rPr>
      </w:pPr>
      <w:r w:rsidRPr="00B65182">
        <w:rPr>
          <w:rFonts w:ascii="Arial" w:hAnsi="Arial" w:cs="Arial"/>
          <w:lang w:val="it-IT"/>
        </w:rPr>
        <w:t xml:space="preserve">Come ha notato </w:t>
      </w:r>
      <w:r w:rsidRPr="00B65182">
        <w:rPr>
          <w:rFonts w:ascii="Arial" w:hAnsi="Arial" w:cs="Arial"/>
          <w:b/>
          <w:bCs/>
          <w:lang w:val="it-IT"/>
        </w:rPr>
        <w:t>Jørn Utzon</w:t>
      </w:r>
      <w:r w:rsidRPr="00B65182">
        <w:rPr>
          <w:rFonts w:ascii="Arial" w:hAnsi="Arial" w:cs="Arial"/>
          <w:lang w:val="it-IT"/>
        </w:rPr>
        <w:t>, l’architetto della Sydney Opera House: “Harry è il miglior esempio di come un nuovo arrivato, un migrante, affronti il problema di far costruire qualcosa. Ha insegnato ad altri a farlo, me compreso. Era un architetto meravigliosamente talentuoso... ha mostrato un nuovo modo di vivere in tempi moderni”.</w:t>
      </w:r>
    </w:p>
    <w:p w14:paraId="6A9B1B91" w14:textId="6DEA045B" w:rsidR="00232CAB" w:rsidRPr="00B65182" w:rsidRDefault="00232CAB" w:rsidP="00601E96">
      <w:pPr>
        <w:spacing w:before="240" w:after="240" w:line="276" w:lineRule="auto"/>
        <w:ind w:right="243"/>
        <w:jc w:val="both"/>
        <w:rPr>
          <w:rFonts w:ascii="Arial" w:hAnsi="Arial" w:cs="Arial"/>
          <w:lang w:val="it-IT"/>
        </w:rPr>
      </w:pPr>
      <w:r w:rsidRPr="00B65182">
        <w:rPr>
          <w:rFonts w:ascii="Arial" w:hAnsi="Arial" w:cs="Arial"/>
          <w:lang w:val="it-IT"/>
        </w:rPr>
        <w:t xml:space="preserve">La mostra si apre in occasione del lancio di SMAC San Marco Art Centre, un nuovo centro per le arti nel cuore di Venezia, situato nelle Procuratie di Piazza San Marco, recentemente ristrutturate dall'architetto vincitore del premio Pritzker David Chipperfield. </w:t>
      </w:r>
      <w:r w:rsidRPr="009D7A09">
        <w:rPr>
          <w:rFonts w:ascii="Arial" w:eastAsia="Aptos" w:hAnsi="Arial" w:cs="Arial"/>
          <w:i/>
          <w:lang w:val="it-IT"/>
        </w:rPr>
        <w:t xml:space="preserve">Migrating Modernism. The architecture of Harry Seidler, </w:t>
      </w:r>
      <w:r w:rsidRPr="009D7A09">
        <w:rPr>
          <w:rFonts w:ascii="Arial" w:hAnsi="Arial" w:cs="Arial"/>
          <w:lang w:val="it-IT"/>
        </w:rPr>
        <w:t xml:space="preserve">coincide anche con l'apertura della 19. </w:t>
      </w:r>
      <w:r w:rsidRPr="00B65182">
        <w:rPr>
          <w:rFonts w:ascii="Arial" w:hAnsi="Arial" w:cs="Arial"/>
          <w:lang w:val="it-IT"/>
        </w:rPr>
        <w:t xml:space="preserve">Mostra Internazionale di Architettura - La Biennale di Venezia. Nell'ambito del suo programma inaugurale, SMAC presenterà anche </w:t>
      </w:r>
      <w:r w:rsidRPr="00B65182">
        <w:rPr>
          <w:rFonts w:ascii="Arial" w:hAnsi="Arial" w:cs="Arial"/>
          <w:i/>
          <w:iCs/>
          <w:lang w:val="it-IT"/>
        </w:rPr>
        <w:t>For All That Breathes On Earth: Jung Youngsun and Collaborators</w:t>
      </w:r>
      <w:r w:rsidRPr="00B65182">
        <w:rPr>
          <w:rFonts w:ascii="Arial" w:hAnsi="Arial" w:cs="Arial"/>
          <w:lang w:val="it-IT"/>
        </w:rPr>
        <w:t>.</w:t>
      </w:r>
    </w:p>
    <w:p w14:paraId="767B80C7" w14:textId="45AA7DEC" w:rsidR="00855787" w:rsidRPr="00B65182" w:rsidRDefault="00232CAB" w:rsidP="00601E96">
      <w:pPr>
        <w:spacing w:line="276" w:lineRule="auto"/>
        <w:jc w:val="both"/>
        <w:rPr>
          <w:rFonts w:ascii="Arial" w:eastAsia="Aptos" w:hAnsi="Arial" w:cs="Arial"/>
          <w:b/>
          <w:bCs/>
          <w:sz w:val="24"/>
          <w:szCs w:val="24"/>
          <w:lang w:val="it-IT"/>
        </w:rPr>
      </w:pPr>
      <w:r w:rsidRPr="00B65182">
        <w:rPr>
          <w:rFonts w:ascii="Arial" w:hAnsi="Arial" w:cs="Arial"/>
          <w:lang w:val="it-IT"/>
        </w:rPr>
        <w:t>Le Procuratie ospitano al terzo piano The Home of The Human Safety Net, con la mostra interattiva A World of Potential, un viaggio immersivo in cui i visitatori sono guidati a scoprire i propri punti di forza e possono collegarsi ai programmi della Fondazione.</w:t>
      </w:r>
    </w:p>
    <w:p w14:paraId="055AF19D" w14:textId="77777777" w:rsidR="00855787" w:rsidRPr="00B65182" w:rsidRDefault="00855787" w:rsidP="00601E96">
      <w:pPr>
        <w:spacing w:after="0" w:line="276" w:lineRule="auto"/>
        <w:ind w:right="243"/>
        <w:jc w:val="both"/>
        <w:rPr>
          <w:rFonts w:ascii="Arial" w:eastAsia="Aptos" w:hAnsi="Arial" w:cs="Arial"/>
          <w:b/>
          <w:bCs/>
          <w:sz w:val="24"/>
          <w:szCs w:val="24"/>
          <w:lang w:val="it-IT"/>
        </w:rPr>
      </w:pPr>
    </w:p>
    <w:p w14:paraId="00CC2C29" w14:textId="77777777" w:rsidR="00855787" w:rsidRPr="00B65182" w:rsidRDefault="00855787" w:rsidP="00601E96">
      <w:pPr>
        <w:spacing w:after="0" w:line="276" w:lineRule="auto"/>
        <w:ind w:right="243"/>
        <w:jc w:val="both"/>
        <w:rPr>
          <w:rFonts w:ascii="Arial" w:eastAsia="Aptos" w:hAnsi="Arial" w:cs="Arial"/>
          <w:b/>
          <w:bCs/>
          <w:sz w:val="24"/>
          <w:szCs w:val="24"/>
          <w:lang w:val="it-IT"/>
        </w:rPr>
      </w:pPr>
    </w:p>
    <w:p w14:paraId="3643CE5C" w14:textId="77777777" w:rsidR="00464E4D" w:rsidRPr="00B65182" w:rsidRDefault="00464E4D" w:rsidP="00601E96">
      <w:pPr>
        <w:spacing w:after="0" w:line="276" w:lineRule="auto"/>
        <w:ind w:right="243"/>
        <w:jc w:val="both"/>
        <w:rPr>
          <w:rFonts w:ascii="Arial" w:eastAsia="Aptos" w:hAnsi="Arial" w:cs="Arial"/>
          <w:b/>
          <w:bCs/>
          <w:sz w:val="24"/>
          <w:szCs w:val="24"/>
          <w:lang w:val="it-IT"/>
        </w:rPr>
      </w:pPr>
    </w:p>
    <w:p w14:paraId="0372AF49" w14:textId="6773C7DB" w:rsidR="09C76E83" w:rsidRPr="002E7B69" w:rsidRDefault="5D748431" w:rsidP="00601E96">
      <w:pPr>
        <w:spacing w:after="0" w:line="276" w:lineRule="auto"/>
        <w:ind w:right="243"/>
        <w:jc w:val="both"/>
        <w:rPr>
          <w:rFonts w:ascii="Arial" w:eastAsia="Aptos" w:hAnsi="Arial" w:cs="Arial"/>
          <w:lang w:val="it-IT"/>
        </w:rPr>
      </w:pPr>
      <w:r w:rsidRPr="002E7B69">
        <w:rPr>
          <w:rFonts w:ascii="Arial" w:eastAsia="Aptos" w:hAnsi="Arial" w:cs="Arial"/>
          <w:b/>
          <w:bCs/>
          <w:lang w:val="it-IT"/>
        </w:rPr>
        <w:t>NOTE</w:t>
      </w:r>
      <w:r w:rsidR="00232CAB" w:rsidRPr="002E7B69">
        <w:rPr>
          <w:rFonts w:ascii="Arial" w:eastAsia="Aptos" w:hAnsi="Arial" w:cs="Arial"/>
          <w:b/>
          <w:bCs/>
          <w:lang w:val="it-IT"/>
        </w:rPr>
        <w:t xml:space="preserve"> PER I GIORNALISTI</w:t>
      </w:r>
    </w:p>
    <w:p w14:paraId="304282A9" w14:textId="7EF01785" w:rsidR="09C76E83" w:rsidRPr="002E7B69" w:rsidRDefault="09C76E83" w:rsidP="00601E96">
      <w:pPr>
        <w:spacing w:after="0" w:line="276" w:lineRule="auto"/>
        <w:ind w:right="243"/>
        <w:jc w:val="both"/>
        <w:rPr>
          <w:rFonts w:ascii="Arial" w:eastAsia="Aptos" w:hAnsi="Arial" w:cs="Arial"/>
          <w:b/>
          <w:bCs/>
          <w:i/>
          <w:iCs/>
          <w:lang w:val="it-IT"/>
        </w:rPr>
      </w:pPr>
    </w:p>
    <w:p w14:paraId="4FB65344" w14:textId="20CDBB43" w:rsidR="09C76E83" w:rsidRPr="002E7B69" w:rsidRDefault="5D748431" w:rsidP="00601E96">
      <w:pPr>
        <w:spacing w:after="0" w:line="276" w:lineRule="auto"/>
        <w:ind w:right="243"/>
        <w:jc w:val="both"/>
        <w:rPr>
          <w:rFonts w:ascii="Arial" w:eastAsia="Aptos" w:hAnsi="Arial" w:cs="Arial"/>
        </w:rPr>
      </w:pPr>
      <w:r w:rsidRPr="002E7B69">
        <w:rPr>
          <w:rFonts w:ascii="Arial" w:eastAsia="Aptos" w:hAnsi="Arial" w:cs="Arial"/>
          <w:b/>
          <w:bCs/>
          <w:i/>
          <w:iCs/>
          <w:lang w:val="it-IT"/>
        </w:rPr>
        <w:t xml:space="preserve">Migrating Modernism. </w:t>
      </w:r>
      <w:r w:rsidRPr="002E7B69">
        <w:rPr>
          <w:rFonts w:ascii="Arial" w:eastAsia="Aptos" w:hAnsi="Arial" w:cs="Arial"/>
          <w:b/>
          <w:bCs/>
          <w:i/>
          <w:iCs/>
        </w:rPr>
        <w:t xml:space="preserve">The </w:t>
      </w:r>
      <w:r w:rsidR="0022389F" w:rsidRPr="002E7B69">
        <w:rPr>
          <w:rFonts w:ascii="Arial" w:eastAsia="Aptos" w:hAnsi="Arial" w:cs="Arial"/>
          <w:b/>
          <w:bCs/>
          <w:i/>
          <w:iCs/>
        </w:rPr>
        <w:t xml:space="preserve">architecture </w:t>
      </w:r>
      <w:r w:rsidRPr="002E7B69">
        <w:rPr>
          <w:rFonts w:ascii="Arial" w:eastAsia="Aptos" w:hAnsi="Arial" w:cs="Arial"/>
          <w:b/>
          <w:bCs/>
          <w:i/>
          <w:iCs/>
        </w:rPr>
        <w:t>of Harry Seidler.</w:t>
      </w:r>
      <w:r w:rsidRPr="002E7B69">
        <w:rPr>
          <w:rFonts w:ascii="Arial" w:eastAsia="Aptos" w:hAnsi="Arial" w:cs="Arial"/>
        </w:rPr>
        <w:t xml:space="preserve"> </w:t>
      </w:r>
    </w:p>
    <w:p w14:paraId="3A997B4E" w14:textId="34581377" w:rsidR="09C76E83" w:rsidRPr="002E7B69" w:rsidRDefault="5D748431" w:rsidP="00601E96">
      <w:pPr>
        <w:spacing w:after="0" w:line="276" w:lineRule="auto"/>
        <w:ind w:right="243"/>
        <w:jc w:val="both"/>
        <w:rPr>
          <w:rFonts w:ascii="Arial" w:eastAsia="Aptos" w:hAnsi="Arial" w:cs="Arial"/>
          <w:lang w:val="it-IT"/>
        </w:rPr>
      </w:pPr>
      <w:r w:rsidRPr="002E7B69">
        <w:rPr>
          <w:rFonts w:ascii="Arial" w:eastAsia="Aptos" w:hAnsi="Arial" w:cs="Arial"/>
          <w:lang w:val="it-IT"/>
        </w:rPr>
        <w:t xml:space="preserve">SMAC San Marco Art Centre </w:t>
      </w:r>
    </w:p>
    <w:p w14:paraId="2A178897" w14:textId="0F95B429" w:rsidR="09C76E83" w:rsidRPr="002E7B69" w:rsidRDefault="5D748431" w:rsidP="00601E96">
      <w:pPr>
        <w:spacing w:after="0" w:line="276" w:lineRule="auto"/>
        <w:ind w:right="243"/>
        <w:jc w:val="both"/>
        <w:rPr>
          <w:rFonts w:ascii="Arial" w:eastAsia="Aptos" w:hAnsi="Arial" w:cs="Arial"/>
          <w:lang w:val="it-IT"/>
        </w:rPr>
      </w:pPr>
      <w:r w:rsidRPr="002E7B69">
        <w:rPr>
          <w:rFonts w:ascii="Arial" w:eastAsia="Aptos" w:hAnsi="Arial" w:cs="Arial"/>
          <w:lang w:val="it-IT"/>
        </w:rPr>
        <w:t>Procuratie</w:t>
      </w:r>
      <w:r w:rsidR="0089422E" w:rsidRPr="002E7B69">
        <w:rPr>
          <w:rFonts w:ascii="Arial" w:eastAsia="Aptos" w:hAnsi="Arial" w:cs="Arial"/>
          <w:lang w:val="it-IT"/>
        </w:rPr>
        <w:t>, Piazza San Marco, 105</w:t>
      </w:r>
      <w:r w:rsidRPr="002E7B69">
        <w:rPr>
          <w:rFonts w:ascii="Arial" w:eastAsia="Aptos" w:hAnsi="Arial" w:cs="Arial"/>
          <w:lang w:val="it-IT"/>
        </w:rPr>
        <w:t xml:space="preserve"> </w:t>
      </w:r>
    </w:p>
    <w:p w14:paraId="2FAB717A" w14:textId="26AE5A32" w:rsidR="09C76E83" w:rsidRPr="002E7B69" w:rsidRDefault="5D748431" w:rsidP="00601E96">
      <w:pPr>
        <w:spacing w:after="0" w:line="276" w:lineRule="auto"/>
        <w:ind w:right="243"/>
        <w:jc w:val="both"/>
        <w:rPr>
          <w:rFonts w:ascii="Arial" w:eastAsia="Aptos" w:hAnsi="Arial" w:cs="Arial"/>
          <w:lang w:val="it-IT"/>
        </w:rPr>
      </w:pPr>
      <w:r w:rsidRPr="002E7B69">
        <w:rPr>
          <w:rFonts w:ascii="Arial" w:eastAsia="Aptos" w:hAnsi="Arial" w:cs="Arial"/>
          <w:lang w:val="it-IT"/>
        </w:rPr>
        <w:t>30124 Ven</w:t>
      </w:r>
      <w:r w:rsidR="0001561B" w:rsidRPr="002E7B69">
        <w:rPr>
          <w:rFonts w:ascii="Arial" w:eastAsia="Aptos" w:hAnsi="Arial" w:cs="Arial"/>
          <w:lang w:val="it-IT"/>
        </w:rPr>
        <w:t>ezia</w:t>
      </w:r>
      <w:r w:rsidRPr="002E7B69">
        <w:rPr>
          <w:rFonts w:ascii="Arial" w:eastAsia="Aptos" w:hAnsi="Arial" w:cs="Arial"/>
          <w:lang w:val="it-IT"/>
        </w:rPr>
        <w:t xml:space="preserve"> </w:t>
      </w:r>
    </w:p>
    <w:p w14:paraId="0D91DD4D" w14:textId="4B3D4B36" w:rsidR="09C76E83" w:rsidRPr="002E7B69" w:rsidRDefault="5D748431" w:rsidP="00601E96">
      <w:pPr>
        <w:spacing w:after="0" w:line="276" w:lineRule="auto"/>
        <w:ind w:right="243"/>
        <w:jc w:val="both"/>
        <w:rPr>
          <w:rFonts w:ascii="Arial" w:eastAsia="Aptos" w:hAnsi="Arial" w:cs="Arial"/>
          <w:lang w:val="it-IT"/>
        </w:rPr>
      </w:pPr>
      <w:r w:rsidRPr="002E7B69">
        <w:rPr>
          <w:rFonts w:ascii="Arial" w:eastAsia="Aptos" w:hAnsi="Arial" w:cs="Arial"/>
          <w:lang w:val="it-IT"/>
        </w:rPr>
        <w:lastRenderedPageBreak/>
        <w:t xml:space="preserve"> </w:t>
      </w:r>
    </w:p>
    <w:p w14:paraId="6F91E1AD" w14:textId="564D8AEB" w:rsidR="0089422E" w:rsidRPr="002E7B69" w:rsidRDefault="0089422E" w:rsidP="00601E96">
      <w:pPr>
        <w:spacing w:after="0" w:line="276" w:lineRule="auto"/>
        <w:ind w:right="243"/>
        <w:jc w:val="both"/>
        <w:rPr>
          <w:rFonts w:ascii="Arial" w:eastAsia="Aptos" w:hAnsi="Arial" w:cs="Arial"/>
          <w:lang w:val="it-IT"/>
        </w:rPr>
      </w:pPr>
      <w:r w:rsidRPr="002E7B69">
        <w:rPr>
          <w:rFonts w:ascii="Arial" w:eastAsia="Aptos" w:hAnsi="Arial" w:cs="Arial"/>
          <w:lang w:val="it-IT"/>
        </w:rPr>
        <w:t>9</w:t>
      </w:r>
      <w:r w:rsidR="0001561B" w:rsidRPr="002E7B69">
        <w:rPr>
          <w:rFonts w:ascii="Arial" w:eastAsia="Aptos" w:hAnsi="Arial" w:cs="Arial"/>
          <w:lang w:val="it-IT"/>
        </w:rPr>
        <w:t xml:space="preserve"> maggio – </w:t>
      </w:r>
      <w:r w:rsidRPr="002E7B69">
        <w:rPr>
          <w:rFonts w:ascii="Arial" w:eastAsia="Aptos" w:hAnsi="Arial" w:cs="Arial"/>
          <w:lang w:val="it-IT"/>
        </w:rPr>
        <w:t>13</w:t>
      </w:r>
      <w:r w:rsidR="0001561B" w:rsidRPr="002E7B69">
        <w:rPr>
          <w:rFonts w:ascii="Arial" w:eastAsia="Aptos" w:hAnsi="Arial" w:cs="Arial"/>
          <w:lang w:val="it-IT"/>
        </w:rPr>
        <w:t xml:space="preserve"> luglio</w:t>
      </w:r>
      <w:r w:rsidRPr="002E7B69">
        <w:rPr>
          <w:rFonts w:ascii="Arial" w:eastAsia="Aptos" w:hAnsi="Arial" w:cs="Arial"/>
          <w:lang w:val="it-IT"/>
        </w:rPr>
        <w:t>, 2025</w:t>
      </w:r>
    </w:p>
    <w:p w14:paraId="56A73783" w14:textId="45CC2AA4" w:rsidR="09C76E83" w:rsidRPr="002E7B69" w:rsidRDefault="0001561B" w:rsidP="00601E96">
      <w:pPr>
        <w:spacing w:after="0" w:line="276" w:lineRule="auto"/>
        <w:ind w:right="243"/>
        <w:jc w:val="both"/>
        <w:rPr>
          <w:rFonts w:ascii="Arial" w:eastAsia="Aptos" w:hAnsi="Arial" w:cs="Arial"/>
          <w:lang w:val="it-IT"/>
        </w:rPr>
      </w:pPr>
      <w:r w:rsidRPr="002E7B69">
        <w:rPr>
          <w:rFonts w:ascii="Arial" w:eastAsia="Aptos" w:hAnsi="Arial" w:cs="Arial"/>
          <w:lang w:val="it-IT"/>
        </w:rPr>
        <w:t xml:space="preserve">Aperto da mercoledì a lunedì: dalle 10 alle 18. (Chiuso il martedì) </w:t>
      </w:r>
    </w:p>
    <w:p w14:paraId="4DCDE2F1" w14:textId="14FCBE21" w:rsidR="09C76E83" w:rsidRDefault="0001561B" w:rsidP="00601E96">
      <w:pPr>
        <w:spacing w:after="0" w:line="276" w:lineRule="auto"/>
        <w:ind w:right="243"/>
        <w:jc w:val="both"/>
        <w:rPr>
          <w:rFonts w:ascii="Arial" w:eastAsia="Aptos" w:hAnsi="Arial" w:cs="Arial"/>
          <w:lang w:val="it-IT"/>
        </w:rPr>
      </w:pPr>
      <w:r w:rsidRPr="002E7B69">
        <w:rPr>
          <w:rFonts w:ascii="Arial" w:eastAsia="Aptos" w:hAnsi="Arial" w:cs="Arial"/>
          <w:lang w:val="it-IT"/>
        </w:rPr>
        <w:t>Biglietti e informazioni</w:t>
      </w:r>
      <w:r w:rsidR="002E7B69">
        <w:rPr>
          <w:rFonts w:ascii="Arial" w:eastAsia="Aptos" w:hAnsi="Arial" w:cs="Arial"/>
          <w:lang w:val="it-IT"/>
        </w:rPr>
        <w:t xml:space="preserve"> su</w:t>
      </w:r>
      <w:r w:rsidRPr="002E7B69">
        <w:rPr>
          <w:rFonts w:ascii="Arial" w:eastAsia="Aptos" w:hAnsi="Arial" w:cs="Arial"/>
          <w:lang w:val="it-IT"/>
        </w:rPr>
        <w:t xml:space="preserve">: </w:t>
      </w:r>
      <w:hyperlink r:id="rId11" w:history="1">
        <w:r w:rsidR="00F62700" w:rsidRPr="00AD611D">
          <w:rPr>
            <w:rStyle w:val="Collegamentoipertestuale"/>
            <w:rFonts w:ascii="Arial" w:eastAsia="Aptos" w:hAnsi="Arial" w:cs="Arial"/>
            <w:lang w:val="it-IT"/>
          </w:rPr>
          <w:t>www.smac.org</w:t>
        </w:r>
      </w:hyperlink>
    </w:p>
    <w:p w14:paraId="12D8D69C" w14:textId="77777777" w:rsidR="00F62700" w:rsidRDefault="00F62700" w:rsidP="00601E96">
      <w:pPr>
        <w:spacing w:after="0" w:line="276" w:lineRule="auto"/>
        <w:ind w:right="243"/>
        <w:jc w:val="both"/>
        <w:rPr>
          <w:rFonts w:ascii="Arial" w:eastAsia="Aptos" w:hAnsi="Arial" w:cs="Arial"/>
          <w:lang w:val="it-IT"/>
        </w:rPr>
      </w:pPr>
    </w:p>
    <w:p w14:paraId="546D2D75" w14:textId="77777777" w:rsidR="00F62700" w:rsidRDefault="00F62700" w:rsidP="00601E96">
      <w:pPr>
        <w:spacing w:after="0" w:line="276" w:lineRule="auto"/>
        <w:ind w:left="284" w:right="-1"/>
        <w:jc w:val="both"/>
        <w:rPr>
          <w:rFonts w:ascii="Arial" w:hAnsi="Arial" w:cs="Arial"/>
          <w:lang w:val="it-IT"/>
        </w:rPr>
      </w:pPr>
    </w:p>
    <w:p w14:paraId="7B75BB0A" w14:textId="280F49A1" w:rsidR="00F62700" w:rsidRPr="00315B62" w:rsidRDefault="00F62700" w:rsidP="00601E96">
      <w:pPr>
        <w:spacing w:after="0" w:line="276" w:lineRule="auto"/>
        <w:ind w:right="-1"/>
        <w:jc w:val="both"/>
        <w:rPr>
          <w:rFonts w:ascii="Arial" w:hAnsi="Arial" w:cs="Arial"/>
          <w:b/>
          <w:bCs/>
          <w:lang w:val="it-IT"/>
        </w:rPr>
      </w:pPr>
      <w:hyperlink r:id="rId12" w:history="1">
        <w:r w:rsidRPr="00BA576A">
          <w:rPr>
            <w:rStyle w:val="Collegamentoipertestuale"/>
            <w:rFonts w:ascii="Arial" w:hAnsi="Arial" w:cs="Arial"/>
            <w:b/>
            <w:bCs/>
            <w:lang w:val="it-IT"/>
          </w:rPr>
          <w:t>Foto delle mostre e di SMAC disponibili</w:t>
        </w:r>
        <w:r w:rsidRPr="00BA576A">
          <w:rPr>
            <w:rStyle w:val="Collegamentoipertestuale"/>
            <w:rFonts w:ascii="Arial" w:hAnsi="Arial" w:cs="Arial"/>
            <w:lang w:val="it-IT"/>
          </w:rPr>
          <w:t xml:space="preserve"> </w:t>
        </w:r>
        <w:r w:rsidRPr="00BA576A">
          <w:rPr>
            <w:rStyle w:val="Collegamentoipertestuale"/>
            <w:rFonts w:ascii="Arial" w:hAnsi="Arial" w:cs="Arial"/>
            <w:b/>
            <w:bCs/>
            <w:lang w:val="it-IT"/>
          </w:rPr>
          <w:t>Qui</w:t>
        </w:r>
      </w:hyperlink>
      <w:r w:rsidRPr="00315B62">
        <w:rPr>
          <w:rFonts w:ascii="Arial" w:hAnsi="Arial" w:cs="Arial"/>
          <w:b/>
          <w:bCs/>
          <w:lang w:val="it-IT"/>
        </w:rPr>
        <w:t xml:space="preserve"> </w:t>
      </w:r>
    </w:p>
    <w:p w14:paraId="6F1D5C5C" w14:textId="77777777" w:rsidR="00F62700" w:rsidRPr="002E7B69" w:rsidRDefault="00F62700" w:rsidP="00601E96">
      <w:pPr>
        <w:spacing w:after="0" w:line="276" w:lineRule="auto"/>
        <w:ind w:right="243"/>
        <w:jc w:val="both"/>
        <w:rPr>
          <w:rFonts w:ascii="Arial" w:eastAsia="Aptos" w:hAnsi="Arial" w:cs="Arial"/>
          <w:lang w:val="it-IT"/>
        </w:rPr>
      </w:pPr>
    </w:p>
    <w:p w14:paraId="1A00CF90" w14:textId="47809602" w:rsidR="1320D656" w:rsidRPr="008B3F1B" w:rsidRDefault="1320D656" w:rsidP="00601E96">
      <w:pPr>
        <w:spacing w:after="0" w:line="276" w:lineRule="auto"/>
        <w:ind w:right="243"/>
        <w:jc w:val="both"/>
        <w:rPr>
          <w:rFonts w:ascii="Arial" w:eastAsia="Aptos" w:hAnsi="Arial" w:cs="Arial"/>
          <w:sz w:val="24"/>
          <w:szCs w:val="24"/>
          <w:lang w:val="it-IT"/>
        </w:rPr>
      </w:pPr>
    </w:p>
    <w:p w14:paraId="36849A07" w14:textId="77777777" w:rsidR="009D7A09" w:rsidRPr="00704E50" w:rsidRDefault="009D7A09" w:rsidP="00601E96">
      <w:pPr>
        <w:spacing w:line="276" w:lineRule="auto"/>
        <w:jc w:val="both"/>
        <w:rPr>
          <w:rFonts w:ascii="Arial" w:eastAsia="AppleSystemUIFont" w:hAnsi="Arial" w:cs="Arial"/>
          <w:b/>
          <w:bCs/>
          <w:lang w:val="it-IT"/>
        </w:rPr>
      </w:pPr>
      <w:r w:rsidRPr="00704E50">
        <w:rPr>
          <w:rFonts w:ascii="Arial" w:eastAsia="AppleSystemUIFont" w:hAnsi="Arial" w:cs="Arial"/>
          <w:b/>
          <w:bCs/>
          <w:lang w:val="it-IT"/>
        </w:rPr>
        <w:t>SMAC San Marco Art Centre</w:t>
      </w:r>
    </w:p>
    <w:p w14:paraId="1815D4F0" w14:textId="7933C90E" w:rsidR="009D7A09" w:rsidRPr="00704E50" w:rsidRDefault="009D7A09" w:rsidP="00601E96">
      <w:pPr>
        <w:spacing w:line="276" w:lineRule="auto"/>
        <w:jc w:val="both"/>
        <w:rPr>
          <w:rFonts w:ascii="Arial" w:hAnsi="Arial" w:cs="Arial"/>
          <w:lang w:val="it-IT"/>
        </w:rPr>
      </w:pPr>
      <w:r w:rsidRPr="00704E50">
        <w:rPr>
          <w:rFonts w:ascii="Arial" w:hAnsi="Arial" w:cs="Arial"/>
          <w:lang w:val="it-IT"/>
        </w:rPr>
        <w:t>SMAC è un nuovo centro per le arti nel cuore di Venezia. Ogni anno SMAC presenta un programma dinamico e vivace di mostre sorprendenti che abbracciano tutta la cultura visiva. SMAC è situato in uno dei luoghi più iconici del mondo, Piazza San Marco, all'interno delle Procuratie, recentemente restaurate dall'architetto David Chipperfield, vincitore del premio Pritzker. SMAC presenta un programma ambizioso che spazia dall'arte all'architettura, dal design alla moda e al cinema, offrendo opportunità di scoperta sia agli specialisti che al grande pubblico. SMAC si concentra su</w:t>
      </w:r>
      <w:r w:rsidR="002E7B69">
        <w:rPr>
          <w:rFonts w:ascii="Arial" w:hAnsi="Arial" w:cs="Arial"/>
          <w:lang w:val="it-IT"/>
        </w:rPr>
        <w:t>i</w:t>
      </w:r>
      <w:r w:rsidRPr="00704E50">
        <w:rPr>
          <w:rFonts w:ascii="Arial" w:hAnsi="Arial" w:cs="Arial"/>
          <w:lang w:val="it-IT"/>
        </w:rPr>
        <w:t xml:space="preserve"> contenuti che fanno luce sull'inaspettato, che sfidano le convenzioni e pongono domande rigorose. Attraverso la ricerca, il dialogo e la sperimentazione, SMAC esamina con occhio critico la cultura visiva contemporanea e le sue relazioni con la storia, la scienza, la filosofia e la società. SMAC ritiene che le arti aprano nuove possibilità di convivenza umana e permettano alle città e alle comunità di prosperare.</w:t>
      </w:r>
    </w:p>
    <w:p w14:paraId="6A32C4D9" w14:textId="77777777" w:rsidR="009D7A09" w:rsidRPr="00704E50" w:rsidRDefault="009D7A09" w:rsidP="00601E96">
      <w:pPr>
        <w:spacing w:line="276" w:lineRule="auto"/>
        <w:rPr>
          <w:rFonts w:ascii="Arial" w:eastAsia="AppleSystemUIFont" w:hAnsi="Arial" w:cs="Arial"/>
          <w:b/>
          <w:bCs/>
          <w:lang w:val="it-IT"/>
        </w:rPr>
      </w:pPr>
    </w:p>
    <w:p w14:paraId="38B69C30" w14:textId="77777777" w:rsidR="009D7A09" w:rsidRPr="00704E50" w:rsidRDefault="009D7A09" w:rsidP="00601E96">
      <w:pPr>
        <w:spacing w:line="276" w:lineRule="auto"/>
        <w:jc w:val="both"/>
        <w:rPr>
          <w:rFonts w:ascii="Arial" w:eastAsia="AppleSystemUIFont" w:hAnsi="Arial" w:cs="Arial"/>
          <w:b/>
          <w:bCs/>
          <w:lang w:val="it-IT"/>
        </w:rPr>
      </w:pPr>
      <w:r w:rsidRPr="00704E50">
        <w:rPr>
          <w:rFonts w:ascii="Arial" w:eastAsia="AppleSystemUIFont" w:hAnsi="Arial" w:cs="Arial"/>
          <w:b/>
          <w:bCs/>
          <w:lang w:val="it-IT"/>
        </w:rPr>
        <w:t xml:space="preserve">Procuratie </w:t>
      </w:r>
    </w:p>
    <w:p w14:paraId="5092B1BB" w14:textId="77777777" w:rsidR="009D7A09" w:rsidRPr="00704E50" w:rsidRDefault="009D7A09" w:rsidP="00601E96">
      <w:pPr>
        <w:spacing w:line="276" w:lineRule="auto"/>
        <w:jc w:val="both"/>
        <w:rPr>
          <w:rFonts w:ascii="Arial" w:hAnsi="Arial" w:cs="Arial"/>
          <w:lang w:val="it-IT"/>
        </w:rPr>
      </w:pPr>
      <w:r w:rsidRPr="00704E50">
        <w:rPr>
          <w:rFonts w:ascii="Arial" w:hAnsi="Arial" w:cs="Arial"/>
          <w:lang w:val="it-IT"/>
        </w:rPr>
        <w:t>Le Procuratie sono state aperte al pubblico nel 2022 per la prima volta in 500 anni, dopo un importante restauro di David Chipperfield commissionato da Generali e orchestrato da Generali Real Estate. Il secondo piano ospita SMAC San Marco Art Centre. Il terzo piano ospita The home of the Human Safety Net, una fondazione che opera in 26 Paesi per liberare il potenziale di chi vive in condizioni di vulnerabilità. La mostra permanente “A World of Potential” è concepita come un'esperienza che porta i visitatori a scoprire la propria combinazione unica di punti di forza caratteriali, consentendo loro di vedere le migliori qualità nelle persone che li circondano.</w:t>
      </w:r>
    </w:p>
    <w:p w14:paraId="2AF442B6" w14:textId="77777777" w:rsidR="009D7A09" w:rsidRPr="00704E50" w:rsidRDefault="009D7A09" w:rsidP="00601E96">
      <w:pPr>
        <w:spacing w:line="276" w:lineRule="auto"/>
        <w:rPr>
          <w:rFonts w:ascii="Arial" w:eastAsia="AppleSystemUIFont" w:hAnsi="Arial" w:cs="Arial"/>
          <w:b/>
          <w:bCs/>
          <w:lang w:val="it-IT"/>
        </w:rPr>
      </w:pPr>
    </w:p>
    <w:p w14:paraId="77B018FB" w14:textId="77777777" w:rsidR="009D7A09" w:rsidRPr="00704E50" w:rsidRDefault="009D7A09" w:rsidP="00601E96">
      <w:pPr>
        <w:spacing w:line="276" w:lineRule="auto"/>
        <w:jc w:val="both"/>
        <w:rPr>
          <w:rFonts w:ascii="Arial" w:eastAsia="AppleSystemUIFont" w:hAnsi="Arial" w:cs="Arial"/>
          <w:b/>
          <w:bCs/>
        </w:rPr>
      </w:pPr>
      <w:r w:rsidRPr="00704E50">
        <w:rPr>
          <w:rFonts w:ascii="Arial" w:eastAsia="AppleSystemUIFont" w:hAnsi="Arial" w:cs="Arial"/>
          <w:b/>
          <w:bCs/>
        </w:rPr>
        <w:t xml:space="preserve">The Home </w:t>
      </w:r>
      <w:proofErr w:type="gramStart"/>
      <w:r w:rsidRPr="00704E50">
        <w:rPr>
          <w:rFonts w:ascii="Arial" w:eastAsia="AppleSystemUIFont" w:hAnsi="Arial" w:cs="Arial"/>
          <w:b/>
          <w:bCs/>
        </w:rPr>
        <w:t>Of</w:t>
      </w:r>
      <w:proofErr w:type="gramEnd"/>
      <w:r w:rsidRPr="00704E50">
        <w:rPr>
          <w:rFonts w:ascii="Arial" w:eastAsia="AppleSystemUIFont" w:hAnsi="Arial" w:cs="Arial"/>
          <w:b/>
          <w:bCs/>
        </w:rPr>
        <w:t xml:space="preserve"> </w:t>
      </w:r>
      <w:proofErr w:type="gramStart"/>
      <w:r w:rsidRPr="00704E50">
        <w:rPr>
          <w:rFonts w:ascii="Arial" w:eastAsia="AppleSystemUIFont" w:hAnsi="Arial" w:cs="Arial"/>
          <w:b/>
          <w:bCs/>
        </w:rPr>
        <w:t>The</w:t>
      </w:r>
      <w:proofErr w:type="gramEnd"/>
      <w:r w:rsidRPr="00704E50">
        <w:rPr>
          <w:rFonts w:ascii="Arial" w:eastAsia="AppleSystemUIFont" w:hAnsi="Arial" w:cs="Arial"/>
          <w:b/>
          <w:bCs/>
        </w:rPr>
        <w:t xml:space="preserve"> Human Safety Net</w:t>
      </w:r>
    </w:p>
    <w:p w14:paraId="39BB3F5C" w14:textId="77777777" w:rsidR="009D7A09" w:rsidRPr="00704E50" w:rsidRDefault="009D7A09" w:rsidP="00601E96">
      <w:pPr>
        <w:pStyle w:val="NormaleWeb"/>
        <w:spacing w:before="0" w:beforeAutospacing="0" w:after="0" w:afterAutospacing="0" w:line="276" w:lineRule="auto"/>
        <w:jc w:val="both"/>
        <w:rPr>
          <w:rFonts w:ascii="Arial" w:hAnsi="Arial" w:cs="Arial"/>
          <w:sz w:val="22"/>
          <w:szCs w:val="22"/>
        </w:rPr>
      </w:pPr>
      <w:r w:rsidRPr="00704E50">
        <w:rPr>
          <w:rFonts w:ascii="Arial" w:hAnsi="Arial" w:cs="Arial"/>
          <w:sz w:val="22"/>
          <w:szCs w:val="22"/>
        </w:rPr>
        <w:t>The Human Safety Net è un movimento globale di persone che aiutano le persone, la cui missione è sbloccare il potenziale delle persone che vivono in condizioni di vulnerabilità, in modo che possano trasformare la vita delle loro famiglie e comunità. I programmi di The Human Safety Net sostengono le famiglie vulnerabili con bambini piccoli (0-6 anni) e integrano i rifugiati attraverso il lavoro e l'imprenditorialità. La sede di The Human Safety Net è stata concepita come un amplificatore dei suoi programmi attraverso la mostra interattiva “A World of Potential”, che guida i visitatori alla consapevolezza del proprio potenziale e del diritto che tutti abbiamo di esprimerlo e svilupparlo, nonché il centro di co-working, lo spazio eventi e la biblioteca dedicata ai temi dell'inclusione sociale.</w:t>
      </w:r>
    </w:p>
    <w:p w14:paraId="5F7A6EBB" w14:textId="77777777" w:rsidR="009D7A09" w:rsidRPr="00704E50" w:rsidRDefault="009D7A09" w:rsidP="00601E96">
      <w:pPr>
        <w:spacing w:line="276" w:lineRule="auto"/>
        <w:rPr>
          <w:rFonts w:ascii="Arial" w:eastAsia="AppleSystemUIFont" w:hAnsi="Arial" w:cs="Arial"/>
          <w:b/>
          <w:bCs/>
          <w:lang w:val="it-IT"/>
        </w:rPr>
      </w:pPr>
    </w:p>
    <w:p w14:paraId="76F6F29E" w14:textId="77777777" w:rsidR="009D7A09" w:rsidRPr="00704E50" w:rsidRDefault="009D7A09" w:rsidP="00601E96">
      <w:pPr>
        <w:spacing w:line="276" w:lineRule="auto"/>
        <w:rPr>
          <w:rFonts w:ascii="Arial" w:eastAsia="AppleSystemUIFont" w:hAnsi="Arial" w:cs="Arial"/>
          <w:b/>
          <w:bCs/>
          <w:lang w:val="it-IT"/>
        </w:rPr>
      </w:pPr>
    </w:p>
    <w:p w14:paraId="7AC68CCF" w14:textId="77777777" w:rsidR="009D7A09" w:rsidRPr="00704E50" w:rsidRDefault="009D7A09" w:rsidP="00601E96">
      <w:pPr>
        <w:spacing w:line="276" w:lineRule="auto"/>
        <w:ind w:right="244"/>
        <w:contextualSpacing/>
        <w:jc w:val="both"/>
        <w:rPr>
          <w:rFonts w:ascii="Arial" w:eastAsia="AppleSystemUIFont" w:hAnsi="Arial" w:cs="Arial"/>
          <w:lang w:val="it-IT"/>
        </w:rPr>
      </w:pPr>
      <w:r w:rsidRPr="00704E50">
        <w:rPr>
          <w:rFonts w:ascii="Arial" w:eastAsia="AppleSystemUIFont" w:hAnsi="Arial" w:cs="Arial"/>
          <w:b/>
          <w:bCs/>
          <w:lang w:val="it-IT"/>
        </w:rPr>
        <w:lastRenderedPageBreak/>
        <w:t>Chau Chak Wing Museum</w:t>
      </w:r>
    </w:p>
    <w:p w14:paraId="2E14D351" w14:textId="77777777" w:rsidR="009D7A09" w:rsidRPr="00704E50" w:rsidRDefault="009D7A09" w:rsidP="00601E96">
      <w:pPr>
        <w:pStyle w:val="NormaleWeb"/>
        <w:spacing w:before="0" w:beforeAutospacing="0" w:after="0" w:afterAutospacing="0" w:line="276" w:lineRule="auto"/>
        <w:jc w:val="both"/>
        <w:rPr>
          <w:rFonts w:ascii="Arial" w:hAnsi="Arial" w:cs="Arial"/>
          <w:sz w:val="22"/>
          <w:szCs w:val="22"/>
        </w:rPr>
      </w:pPr>
      <w:r w:rsidRPr="00704E50">
        <w:rPr>
          <w:rFonts w:ascii="Arial" w:hAnsi="Arial" w:cs="Arial"/>
          <w:sz w:val="22"/>
          <w:szCs w:val="22"/>
        </w:rPr>
        <w:t>Situato sulle terre di Gadigal, il Chau Chak Wing Museum è un centro per la condivisione delle vaste collezioni dell'Università di Sydney con la comunità. Inaugurato ufficialmente nel 2020, il Museo comprende tre collezioni distinte all'interno di un'unica istituzione multidisciplinare. Dalla cultura delle Prime Nazioni, alle collezioni di storia naturale, alle antichità e alle opere d'arte contemporanea, la collezione del museo incarna la creatività culturale e artistica e accoglie tutte le comunità che vogliano interagire con le collezioni.</w:t>
      </w:r>
    </w:p>
    <w:p w14:paraId="6FFB967A" w14:textId="77777777" w:rsidR="009D7A09" w:rsidRPr="00704E50" w:rsidRDefault="009D7A09" w:rsidP="00601E96">
      <w:pPr>
        <w:spacing w:line="276" w:lineRule="auto"/>
        <w:rPr>
          <w:rFonts w:ascii="Arial" w:eastAsia="AppleSystemUIFont" w:hAnsi="Arial" w:cs="Arial"/>
          <w:b/>
          <w:bCs/>
          <w:lang w:val="it-IT"/>
        </w:rPr>
      </w:pPr>
    </w:p>
    <w:p w14:paraId="7FC29A7D" w14:textId="11382C4D" w:rsidR="4B8335D2" w:rsidRPr="002E7B69" w:rsidRDefault="4B8335D2" w:rsidP="00601E96">
      <w:pPr>
        <w:spacing w:line="276" w:lineRule="auto"/>
        <w:rPr>
          <w:rFonts w:ascii="Arial" w:eastAsia="Aptos" w:hAnsi="Arial" w:cs="Arial"/>
          <w:color w:val="000000" w:themeColor="text1"/>
          <w:lang w:val="it-IT"/>
        </w:rPr>
      </w:pPr>
    </w:p>
    <w:p w14:paraId="36E2054A" w14:textId="6A933A5C" w:rsidR="327F82C5" w:rsidRPr="002E7B69" w:rsidRDefault="327F82C5" w:rsidP="00601E96">
      <w:pPr>
        <w:spacing w:after="0" w:line="276" w:lineRule="auto"/>
        <w:ind w:left="566" w:right="700"/>
        <w:jc w:val="both"/>
        <w:rPr>
          <w:rFonts w:ascii="Arial" w:eastAsia="Aptos" w:hAnsi="Arial" w:cs="Arial"/>
          <w:color w:val="000000" w:themeColor="text1"/>
          <w:lang w:val="it-IT"/>
        </w:rPr>
      </w:pPr>
    </w:p>
    <w:p w14:paraId="2CF371B7" w14:textId="4870CE39" w:rsidR="327F82C5" w:rsidRPr="000769C2" w:rsidRDefault="5D748431" w:rsidP="00601E96">
      <w:pPr>
        <w:spacing w:after="0" w:line="276" w:lineRule="auto"/>
        <w:ind w:right="700"/>
        <w:jc w:val="both"/>
        <w:rPr>
          <w:rFonts w:ascii="Arial" w:eastAsia="Aptos" w:hAnsi="Arial" w:cs="Arial"/>
          <w:color w:val="000000" w:themeColor="text1"/>
        </w:rPr>
      </w:pPr>
      <w:r w:rsidRPr="000769C2">
        <w:rPr>
          <w:rFonts w:ascii="Arial" w:eastAsia="Aptos" w:hAnsi="Arial" w:cs="Arial"/>
          <w:color w:val="000000" w:themeColor="text1"/>
          <w:u w:val="single"/>
        </w:rPr>
        <w:t>Press Offices:</w:t>
      </w:r>
    </w:p>
    <w:p w14:paraId="3317753F" w14:textId="3B8BF0C8" w:rsidR="327F82C5" w:rsidRPr="000769C2" w:rsidRDefault="5D748431" w:rsidP="00601E96">
      <w:pPr>
        <w:spacing w:after="0" w:line="276" w:lineRule="auto"/>
        <w:ind w:right="700"/>
        <w:jc w:val="both"/>
        <w:rPr>
          <w:rFonts w:ascii="Arial" w:eastAsia="Aptos" w:hAnsi="Arial" w:cs="Arial"/>
          <w:color w:val="000000" w:themeColor="text1"/>
        </w:rPr>
      </w:pPr>
      <w:r w:rsidRPr="000769C2">
        <w:rPr>
          <w:rFonts w:ascii="Arial" w:eastAsia="Aptos" w:hAnsi="Arial" w:cs="Arial"/>
          <w:b/>
          <w:bCs/>
          <w:color w:val="000000" w:themeColor="text1"/>
        </w:rPr>
        <w:t>International Press</w:t>
      </w:r>
    </w:p>
    <w:p w14:paraId="284FE8F5" w14:textId="7653593B" w:rsidR="327F82C5" w:rsidRPr="000769C2" w:rsidRDefault="075A47A1" w:rsidP="00601E96">
      <w:pPr>
        <w:spacing w:after="0" w:line="276" w:lineRule="auto"/>
        <w:ind w:right="700"/>
        <w:jc w:val="both"/>
        <w:rPr>
          <w:rFonts w:ascii="Arial" w:eastAsia="Aptos" w:hAnsi="Arial" w:cs="Arial"/>
          <w:color w:val="000000" w:themeColor="text1"/>
        </w:rPr>
      </w:pPr>
      <w:r w:rsidRPr="000769C2">
        <w:rPr>
          <w:rFonts w:ascii="Arial" w:eastAsia="Aptos" w:hAnsi="Arial" w:cs="Arial"/>
          <w:color w:val="000000" w:themeColor="text1"/>
        </w:rPr>
        <w:t>Gillian McVey</w:t>
      </w:r>
    </w:p>
    <w:p w14:paraId="253B8415" w14:textId="4B831255" w:rsidR="327F82C5" w:rsidRPr="000769C2" w:rsidRDefault="075A47A1" w:rsidP="00601E96">
      <w:pPr>
        <w:spacing w:after="0" w:line="276" w:lineRule="auto"/>
        <w:ind w:right="700"/>
        <w:jc w:val="both"/>
        <w:rPr>
          <w:rFonts w:ascii="Arial" w:eastAsia="Aptos" w:hAnsi="Arial" w:cs="Arial"/>
          <w:color w:val="000000" w:themeColor="text1"/>
          <w:lang w:val="it-IT"/>
        </w:rPr>
      </w:pPr>
      <w:r w:rsidRPr="000769C2">
        <w:rPr>
          <w:rFonts w:ascii="Arial" w:eastAsia="Aptos" w:hAnsi="Arial" w:cs="Arial"/>
          <w:color w:val="000000" w:themeColor="text1"/>
          <w:lang w:val="it-IT"/>
        </w:rPr>
        <w:t xml:space="preserve">Sara Macdonald </w:t>
      </w:r>
    </w:p>
    <w:p w14:paraId="4DDF04DB" w14:textId="013FE0DE" w:rsidR="075A47A1" w:rsidRPr="000769C2" w:rsidRDefault="075A47A1" w:rsidP="00601E96">
      <w:pPr>
        <w:spacing w:after="0" w:line="276" w:lineRule="auto"/>
        <w:ind w:right="700"/>
        <w:jc w:val="both"/>
        <w:rPr>
          <w:rFonts w:ascii="Arial" w:eastAsia="Aptos" w:hAnsi="Arial" w:cs="Arial"/>
          <w:color w:val="000000" w:themeColor="text1"/>
          <w:lang w:val="it-IT"/>
        </w:rPr>
      </w:pPr>
      <w:r w:rsidRPr="000769C2">
        <w:rPr>
          <w:rFonts w:ascii="Arial" w:eastAsia="Aptos" w:hAnsi="Arial" w:cs="Arial"/>
          <w:color w:val="000000" w:themeColor="text1"/>
          <w:lang w:val="it-IT"/>
        </w:rPr>
        <w:t>sara@gillianmcvey.com</w:t>
      </w:r>
    </w:p>
    <w:p w14:paraId="32A93738" w14:textId="6186119D" w:rsidR="327F82C5" w:rsidRPr="000769C2" w:rsidRDefault="327F82C5" w:rsidP="00601E96">
      <w:pPr>
        <w:spacing w:after="0" w:line="276" w:lineRule="auto"/>
        <w:ind w:right="700"/>
        <w:jc w:val="both"/>
        <w:rPr>
          <w:rFonts w:ascii="Arial" w:eastAsia="Aptos" w:hAnsi="Arial" w:cs="Arial"/>
          <w:color w:val="000000" w:themeColor="text1"/>
          <w:lang w:val="it-IT"/>
        </w:rPr>
      </w:pPr>
    </w:p>
    <w:p w14:paraId="23486E76" w14:textId="1FDFCFB3" w:rsidR="327F82C5" w:rsidRPr="000769C2" w:rsidRDefault="5D748431" w:rsidP="00601E96">
      <w:pPr>
        <w:spacing w:after="0" w:line="276" w:lineRule="auto"/>
        <w:ind w:right="700"/>
        <w:jc w:val="both"/>
        <w:rPr>
          <w:rFonts w:ascii="Arial" w:eastAsia="Aptos" w:hAnsi="Arial" w:cs="Arial"/>
          <w:color w:val="000000" w:themeColor="text1"/>
          <w:lang w:val="it-IT"/>
        </w:rPr>
      </w:pPr>
      <w:r w:rsidRPr="000769C2">
        <w:rPr>
          <w:rFonts w:ascii="Arial" w:eastAsia="Aptos" w:hAnsi="Arial" w:cs="Arial"/>
          <w:b/>
          <w:bCs/>
          <w:color w:val="000000" w:themeColor="text1"/>
          <w:lang w:val="it-IT"/>
        </w:rPr>
        <w:t>Italian Press</w:t>
      </w:r>
    </w:p>
    <w:p w14:paraId="6CD94503" w14:textId="2F84BF38" w:rsidR="327F82C5" w:rsidRPr="000769C2" w:rsidRDefault="5D748431" w:rsidP="00601E96">
      <w:pPr>
        <w:spacing w:after="0" w:line="276" w:lineRule="auto"/>
        <w:ind w:right="700"/>
        <w:jc w:val="both"/>
        <w:rPr>
          <w:rFonts w:ascii="Arial" w:eastAsia="Aptos" w:hAnsi="Arial" w:cs="Arial"/>
          <w:color w:val="000000" w:themeColor="text1"/>
          <w:lang w:val="it-IT"/>
        </w:rPr>
      </w:pPr>
      <w:r w:rsidRPr="000769C2">
        <w:rPr>
          <w:rFonts w:ascii="Arial" w:eastAsia="Aptos" w:hAnsi="Arial" w:cs="Arial"/>
          <w:color w:val="000000" w:themeColor="text1"/>
          <w:lang w:val="it-IT"/>
        </w:rPr>
        <w:t>Studio ESSECI</w:t>
      </w:r>
    </w:p>
    <w:p w14:paraId="45E20EF0" w14:textId="5FDB9216" w:rsidR="327F82C5" w:rsidRPr="000769C2" w:rsidRDefault="5D748431" w:rsidP="00601E96">
      <w:pPr>
        <w:spacing w:after="0" w:line="276" w:lineRule="auto"/>
        <w:ind w:right="700"/>
        <w:jc w:val="both"/>
        <w:rPr>
          <w:rFonts w:ascii="Arial" w:eastAsia="Aptos" w:hAnsi="Arial" w:cs="Arial"/>
          <w:color w:val="000000" w:themeColor="text1"/>
          <w:lang w:val="it-IT"/>
        </w:rPr>
      </w:pPr>
      <w:r w:rsidRPr="000769C2">
        <w:rPr>
          <w:rFonts w:ascii="Arial" w:eastAsia="Aptos" w:hAnsi="Arial" w:cs="Arial"/>
          <w:color w:val="000000" w:themeColor="text1"/>
          <w:lang w:val="it-IT"/>
        </w:rPr>
        <w:t xml:space="preserve">Ref. Roberta Barbaro | T. +39 (0)49663499 | </w:t>
      </w:r>
      <w:hyperlink r:id="rId13">
        <w:r w:rsidRPr="000769C2">
          <w:rPr>
            <w:rStyle w:val="Collegamentoipertestuale"/>
            <w:rFonts w:ascii="Arial" w:eastAsia="Aptos" w:hAnsi="Arial" w:cs="Arial"/>
            <w:lang w:val="it-IT"/>
          </w:rPr>
          <w:t>roberta@studioesseci.net</w:t>
        </w:r>
      </w:hyperlink>
    </w:p>
    <w:p w14:paraId="3FD9FBA1" w14:textId="039B9AF5" w:rsidR="327F82C5" w:rsidRPr="000769C2" w:rsidRDefault="00127A09" w:rsidP="00601E96">
      <w:pPr>
        <w:spacing w:after="0" w:line="276" w:lineRule="auto"/>
        <w:ind w:right="700"/>
        <w:jc w:val="both"/>
        <w:rPr>
          <w:rFonts w:ascii="Arial" w:eastAsia="Aptos" w:hAnsi="Arial" w:cs="Arial"/>
          <w:color w:val="000000" w:themeColor="text1"/>
        </w:rPr>
      </w:pPr>
      <w:r>
        <w:rPr>
          <w:rFonts w:ascii="Arial" w:eastAsia="Aptos" w:hAnsi="Arial" w:cs="Arial"/>
          <w:color w:val="000000" w:themeColor="text1"/>
        </w:rPr>
        <w:t>Foto e testi disponibili</w:t>
      </w:r>
      <w:r w:rsidR="5D748431" w:rsidRPr="000769C2">
        <w:rPr>
          <w:rFonts w:ascii="Arial" w:eastAsia="Aptos" w:hAnsi="Arial" w:cs="Arial"/>
          <w:color w:val="000000" w:themeColor="text1"/>
        </w:rPr>
        <w:t xml:space="preserve">: </w:t>
      </w:r>
      <w:hyperlink r:id="rId14">
        <w:r w:rsidR="5D748431" w:rsidRPr="000769C2">
          <w:rPr>
            <w:rStyle w:val="Collegamentoipertestuale"/>
            <w:rFonts w:ascii="Arial" w:eastAsia="Aptos" w:hAnsi="Arial" w:cs="Arial"/>
          </w:rPr>
          <w:t>www.studioesseci.net</w:t>
        </w:r>
      </w:hyperlink>
    </w:p>
    <w:p w14:paraId="2AE1DBBB" w14:textId="32C0002A" w:rsidR="327F82C5" w:rsidRPr="000769C2" w:rsidRDefault="327F82C5" w:rsidP="00601E96">
      <w:pPr>
        <w:spacing w:after="0" w:line="276" w:lineRule="auto"/>
        <w:ind w:right="243"/>
        <w:jc w:val="both"/>
        <w:rPr>
          <w:rFonts w:ascii="Arial" w:eastAsia="Aptos" w:hAnsi="Arial" w:cs="Arial"/>
          <w:color w:val="000000" w:themeColor="text1"/>
        </w:rPr>
      </w:pPr>
    </w:p>
    <w:p w14:paraId="02B3B98F" w14:textId="5637782E" w:rsidR="327F82C5" w:rsidRPr="000769C2" w:rsidRDefault="0089422E" w:rsidP="00601E96">
      <w:pPr>
        <w:spacing w:after="0" w:line="276" w:lineRule="auto"/>
        <w:ind w:right="243"/>
        <w:jc w:val="both"/>
        <w:rPr>
          <w:rFonts w:ascii="Arial" w:eastAsia="Aptos" w:hAnsi="Arial" w:cs="Arial"/>
          <w:color w:val="000000" w:themeColor="text1"/>
        </w:rPr>
      </w:pPr>
      <w:r w:rsidRPr="000769C2">
        <w:rPr>
          <w:rFonts w:ascii="Arial" w:eastAsia="Aptos" w:hAnsi="Arial" w:cs="Arial"/>
          <w:color w:val="000000" w:themeColor="text1"/>
        </w:rPr>
        <w:t>press@smac.org</w:t>
      </w:r>
    </w:p>
    <w:p w14:paraId="1FA87067" w14:textId="0F9ED3F6" w:rsidR="57FDB2C3" w:rsidRPr="000769C2" w:rsidRDefault="57FDB2C3" w:rsidP="00601E96">
      <w:pPr>
        <w:spacing w:after="0" w:line="276" w:lineRule="auto"/>
        <w:ind w:right="243"/>
        <w:jc w:val="both"/>
        <w:rPr>
          <w:rFonts w:ascii="Arial" w:eastAsia="Aptos" w:hAnsi="Arial" w:cs="Arial"/>
          <w:color w:val="000000" w:themeColor="text1"/>
        </w:rPr>
      </w:pPr>
    </w:p>
    <w:p w14:paraId="62E1E604" w14:textId="19AE033F" w:rsidR="00CB183E" w:rsidRPr="002E7B69" w:rsidRDefault="00CB183E" w:rsidP="00601E96">
      <w:pPr>
        <w:spacing w:after="0" w:line="276" w:lineRule="auto"/>
        <w:ind w:right="243"/>
        <w:jc w:val="both"/>
        <w:rPr>
          <w:rFonts w:ascii="Arial" w:eastAsia="Aptos" w:hAnsi="Arial" w:cs="Arial"/>
        </w:rPr>
      </w:pPr>
    </w:p>
    <w:p w14:paraId="6E81F661" w14:textId="52178AE5" w:rsidR="57FDB2C3" w:rsidRPr="002E7B69" w:rsidRDefault="57FDB2C3" w:rsidP="00601E96">
      <w:pPr>
        <w:spacing w:line="276" w:lineRule="auto"/>
        <w:rPr>
          <w:rFonts w:ascii="Arial" w:eastAsia="Aptos" w:hAnsi="Arial" w:cs="Arial"/>
        </w:rPr>
      </w:pPr>
    </w:p>
    <w:sectPr w:rsidR="57FDB2C3" w:rsidRPr="002E7B69" w:rsidSect="00B93B83">
      <w:pgSz w:w="11906" w:h="16838"/>
      <w:pgMar w:top="1440"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FFCEFF"/>
    <w:rsid w:val="0001561B"/>
    <w:rsid w:val="000769C2"/>
    <w:rsid w:val="000D786C"/>
    <w:rsid w:val="000E61EC"/>
    <w:rsid w:val="000F0494"/>
    <w:rsid w:val="00120C90"/>
    <w:rsid w:val="00127A09"/>
    <w:rsid w:val="001404A6"/>
    <w:rsid w:val="001A4FEF"/>
    <w:rsid w:val="001B03A7"/>
    <w:rsid w:val="001E73B1"/>
    <w:rsid w:val="002212F1"/>
    <w:rsid w:val="0022389F"/>
    <w:rsid w:val="00232CAB"/>
    <w:rsid w:val="0023330B"/>
    <w:rsid w:val="0025777D"/>
    <w:rsid w:val="00257BC2"/>
    <w:rsid w:val="002835B5"/>
    <w:rsid w:val="002B363F"/>
    <w:rsid w:val="002D1074"/>
    <w:rsid w:val="002E7B69"/>
    <w:rsid w:val="002E7D2E"/>
    <w:rsid w:val="00321996"/>
    <w:rsid w:val="00361ABA"/>
    <w:rsid w:val="0036355A"/>
    <w:rsid w:val="00384525"/>
    <w:rsid w:val="003A2B49"/>
    <w:rsid w:val="003C687C"/>
    <w:rsid w:val="003D21BA"/>
    <w:rsid w:val="003E172A"/>
    <w:rsid w:val="003E3CB3"/>
    <w:rsid w:val="00411C11"/>
    <w:rsid w:val="00442A03"/>
    <w:rsid w:val="00444787"/>
    <w:rsid w:val="004454B5"/>
    <w:rsid w:val="00464E4D"/>
    <w:rsid w:val="00486B0A"/>
    <w:rsid w:val="004A6FCF"/>
    <w:rsid w:val="004C2122"/>
    <w:rsid w:val="00513A74"/>
    <w:rsid w:val="00530591"/>
    <w:rsid w:val="005328B4"/>
    <w:rsid w:val="00545CE6"/>
    <w:rsid w:val="005B22BA"/>
    <w:rsid w:val="00601E96"/>
    <w:rsid w:val="00606C54"/>
    <w:rsid w:val="00613B44"/>
    <w:rsid w:val="00637D75"/>
    <w:rsid w:val="00692095"/>
    <w:rsid w:val="006D0FCD"/>
    <w:rsid w:val="006D6698"/>
    <w:rsid w:val="006D6CCA"/>
    <w:rsid w:val="006F4E73"/>
    <w:rsid w:val="00756148"/>
    <w:rsid w:val="007723E6"/>
    <w:rsid w:val="00777BFC"/>
    <w:rsid w:val="007838BB"/>
    <w:rsid w:val="007E6657"/>
    <w:rsid w:val="00855787"/>
    <w:rsid w:val="00856E29"/>
    <w:rsid w:val="008857CD"/>
    <w:rsid w:val="0089422E"/>
    <w:rsid w:val="008A4677"/>
    <w:rsid w:val="008B3F1B"/>
    <w:rsid w:val="008E39F2"/>
    <w:rsid w:val="008E414D"/>
    <w:rsid w:val="0094651C"/>
    <w:rsid w:val="009509C4"/>
    <w:rsid w:val="00955FBB"/>
    <w:rsid w:val="009769DA"/>
    <w:rsid w:val="009D7A09"/>
    <w:rsid w:val="00A04258"/>
    <w:rsid w:val="00A76D26"/>
    <w:rsid w:val="00A93A9B"/>
    <w:rsid w:val="00AE34DD"/>
    <w:rsid w:val="00AF43A0"/>
    <w:rsid w:val="00B542E4"/>
    <w:rsid w:val="00B65182"/>
    <w:rsid w:val="00B93B83"/>
    <w:rsid w:val="00BA576A"/>
    <w:rsid w:val="00BF0A70"/>
    <w:rsid w:val="00C3004E"/>
    <w:rsid w:val="00C41E97"/>
    <w:rsid w:val="00C442CE"/>
    <w:rsid w:val="00C82582"/>
    <w:rsid w:val="00CB183E"/>
    <w:rsid w:val="00CD14C9"/>
    <w:rsid w:val="00CE338E"/>
    <w:rsid w:val="00DC3EF6"/>
    <w:rsid w:val="00DC45E0"/>
    <w:rsid w:val="00DF2211"/>
    <w:rsid w:val="00E011FA"/>
    <w:rsid w:val="00E122CF"/>
    <w:rsid w:val="00E51959"/>
    <w:rsid w:val="00E55C46"/>
    <w:rsid w:val="00E60099"/>
    <w:rsid w:val="00F03F16"/>
    <w:rsid w:val="00F62700"/>
    <w:rsid w:val="00F676B8"/>
    <w:rsid w:val="00FD34BE"/>
    <w:rsid w:val="027A012D"/>
    <w:rsid w:val="02CC589B"/>
    <w:rsid w:val="03A359C3"/>
    <w:rsid w:val="047A0B27"/>
    <w:rsid w:val="066D3266"/>
    <w:rsid w:val="075452C8"/>
    <w:rsid w:val="075A47A1"/>
    <w:rsid w:val="08686B0B"/>
    <w:rsid w:val="09BDDCE9"/>
    <w:rsid w:val="09C76E83"/>
    <w:rsid w:val="0A095E50"/>
    <w:rsid w:val="0BC20DE5"/>
    <w:rsid w:val="10440FF0"/>
    <w:rsid w:val="1316CB6B"/>
    <w:rsid w:val="1320D656"/>
    <w:rsid w:val="14D6DAF6"/>
    <w:rsid w:val="168A37F9"/>
    <w:rsid w:val="19DF62EC"/>
    <w:rsid w:val="1AC3ADFB"/>
    <w:rsid w:val="1B46DAA2"/>
    <w:rsid w:val="1C93B3C3"/>
    <w:rsid w:val="1F4BAC16"/>
    <w:rsid w:val="1F7D0029"/>
    <w:rsid w:val="1F92FB87"/>
    <w:rsid w:val="1FBA57C6"/>
    <w:rsid w:val="202F8832"/>
    <w:rsid w:val="21CEB391"/>
    <w:rsid w:val="231D7EF5"/>
    <w:rsid w:val="276A0924"/>
    <w:rsid w:val="29949D29"/>
    <w:rsid w:val="2B45EFB0"/>
    <w:rsid w:val="2BC1795B"/>
    <w:rsid w:val="2CC79A6F"/>
    <w:rsid w:val="2D6BD192"/>
    <w:rsid w:val="2FBFF8AE"/>
    <w:rsid w:val="30E41A95"/>
    <w:rsid w:val="30F31D24"/>
    <w:rsid w:val="327F82C5"/>
    <w:rsid w:val="329EC425"/>
    <w:rsid w:val="32D894B2"/>
    <w:rsid w:val="34BFD8E1"/>
    <w:rsid w:val="367A34D1"/>
    <w:rsid w:val="371F5BAE"/>
    <w:rsid w:val="3C6C8045"/>
    <w:rsid w:val="3DF51095"/>
    <w:rsid w:val="3F6C4046"/>
    <w:rsid w:val="41159C9A"/>
    <w:rsid w:val="412DA560"/>
    <w:rsid w:val="434F3E21"/>
    <w:rsid w:val="48B3B146"/>
    <w:rsid w:val="48CE3D68"/>
    <w:rsid w:val="4B22EA33"/>
    <w:rsid w:val="4B8335D2"/>
    <w:rsid w:val="4BA840D8"/>
    <w:rsid w:val="4C1028B4"/>
    <w:rsid w:val="50492345"/>
    <w:rsid w:val="558352FB"/>
    <w:rsid w:val="55E74055"/>
    <w:rsid w:val="57FDB2C3"/>
    <w:rsid w:val="581EA163"/>
    <w:rsid w:val="588D02C8"/>
    <w:rsid w:val="597D7F1E"/>
    <w:rsid w:val="5D748431"/>
    <w:rsid w:val="5D859E5E"/>
    <w:rsid w:val="5ED53918"/>
    <w:rsid w:val="605F7962"/>
    <w:rsid w:val="630D76F7"/>
    <w:rsid w:val="637565EC"/>
    <w:rsid w:val="6661E349"/>
    <w:rsid w:val="667FB266"/>
    <w:rsid w:val="6E00DC90"/>
    <w:rsid w:val="6EECAB03"/>
    <w:rsid w:val="71ABCCF6"/>
    <w:rsid w:val="758BC814"/>
    <w:rsid w:val="75FFCEFF"/>
    <w:rsid w:val="78A88564"/>
    <w:rsid w:val="79CB6721"/>
    <w:rsid w:val="7CBC63CF"/>
    <w:rsid w:val="7CF8D709"/>
    <w:rsid w:val="7FC0C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CEFF"/>
  <w15:chartTrackingRefBased/>
  <w15:docId w15:val="{2719EA3E-2125-4AEA-A643-58DC81D0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Pr>
      <w:color w:val="0563C1" w:themeColor="hyperlink"/>
      <w:u w:val="single"/>
    </w:r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paragraph" w:styleId="Revisione">
    <w:name w:val="Revision"/>
    <w:hidden/>
    <w:uiPriority w:val="99"/>
    <w:semiHidden/>
    <w:rsid w:val="0023330B"/>
    <w:pPr>
      <w:spacing w:after="0" w:line="240" w:lineRule="auto"/>
    </w:pPr>
  </w:style>
  <w:style w:type="paragraph" w:styleId="Soggettocommento">
    <w:name w:val="annotation subject"/>
    <w:basedOn w:val="Testocommento"/>
    <w:next w:val="Testocommento"/>
    <w:link w:val="SoggettocommentoCarattere"/>
    <w:uiPriority w:val="99"/>
    <w:semiHidden/>
    <w:unhideWhenUsed/>
    <w:rsid w:val="00442A03"/>
    <w:rPr>
      <w:b/>
      <w:bCs/>
    </w:rPr>
  </w:style>
  <w:style w:type="character" w:customStyle="1" w:styleId="SoggettocommentoCarattere">
    <w:name w:val="Soggetto commento Carattere"/>
    <w:basedOn w:val="TestocommentoCarattere"/>
    <w:link w:val="Soggettocommento"/>
    <w:uiPriority w:val="99"/>
    <w:semiHidden/>
    <w:rsid w:val="00442A03"/>
    <w:rPr>
      <w:b/>
      <w:bCs/>
      <w:sz w:val="20"/>
      <w:szCs w:val="20"/>
    </w:rPr>
  </w:style>
  <w:style w:type="paragraph" w:styleId="Testofumetto">
    <w:name w:val="Balloon Text"/>
    <w:basedOn w:val="Normale"/>
    <w:link w:val="TestofumettoCarattere"/>
    <w:uiPriority w:val="99"/>
    <w:semiHidden/>
    <w:unhideWhenUsed/>
    <w:rsid w:val="0075614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756148"/>
    <w:rPr>
      <w:rFonts w:ascii="Times New Roman" w:hAnsi="Times New Roman" w:cs="Times New Roman"/>
      <w:sz w:val="18"/>
      <w:szCs w:val="18"/>
    </w:rPr>
  </w:style>
  <w:style w:type="paragraph" w:styleId="NormaleWeb">
    <w:name w:val="Normal (Web)"/>
    <w:basedOn w:val="Normale"/>
    <w:uiPriority w:val="99"/>
    <w:unhideWhenUsed/>
    <w:rsid w:val="00C3004E"/>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Menzionenonrisolta">
    <w:name w:val="Unresolved Mention"/>
    <w:basedOn w:val="Carpredefinitoparagrafo"/>
    <w:uiPriority w:val="99"/>
    <w:semiHidden/>
    <w:unhideWhenUsed/>
    <w:rsid w:val="00F62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9836">
      <w:bodyDiv w:val="1"/>
      <w:marLeft w:val="0"/>
      <w:marRight w:val="0"/>
      <w:marTop w:val="0"/>
      <w:marBottom w:val="0"/>
      <w:divBdr>
        <w:top w:val="none" w:sz="0" w:space="0" w:color="auto"/>
        <w:left w:val="none" w:sz="0" w:space="0" w:color="auto"/>
        <w:bottom w:val="none" w:sz="0" w:space="0" w:color="auto"/>
        <w:right w:val="none" w:sz="0" w:space="0" w:color="auto"/>
      </w:divBdr>
    </w:div>
    <w:div w:id="348408328">
      <w:bodyDiv w:val="1"/>
      <w:marLeft w:val="0"/>
      <w:marRight w:val="0"/>
      <w:marTop w:val="0"/>
      <w:marBottom w:val="0"/>
      <w:divBdr>
        <w:top w:val="none" w:sz="0" w:space="0" w:color="auto"/>
        <w:left w:val="none" w:sz="0" w:space="0" w:color="auto"/>
        <w:bottom w:val="none" w:sz="0" w:space="0" w:color="auto"/>
        <w:right w:val="none" w:sz="0" w:space="0" w:color="auto"/>
      </w:divBdr>
    </w:div>
    <w:div w:id="1196312222">
      <w:bodyDiv w:val="1"/>
      <w:marLeft w:val="0"/>
      <w:marRight w:val="0"/>
      <w:marTop w:val="0"/>
      <w:marBottom w:val="0"/>
      <w:divBdr>
        <w:top w:val="none" w:sz="0" w:space="0" w:color="auto"/>
        <w:left w:val="none" w:sz="0" w:space="0" w:color="auto"/>
        <w:bottom w:val="none" w:sz="0" w:space="0" w:color="auto"/>
        <w:right w:val="none" w:sz="0" w:space="0" w:color="auto"/>
      </w:divBdr>
    </w:div>
    <w:div w:id="1281376511">
      <w:bodyDiv w:val="1"/>
      <w:marLeft w:val="0"/>
      <w:marRight w:val="0"/>
      <w:marTop w:val="0"/>
      <w:marBottom w:val="0"/>
      <w:divBdr>
        <w:top w:val="none" w:sz="0" w:space="0" w:color="auto"/>
        <w:left w:val="none" w:sz="0" w:space="0" w:color="auto"/>
        <w:bottom w:val="none" w:sz="0" w:space="0" w:color="auto"/>
        <w:right w:val="none" w:sz="0" w:space="0" w:color="auto"/>
      </w:divBdr>
    </w:div>
    <w:div w:id="1635910162">
      <w:bodyDiv w:val="1"/>
      <w:marLeft w:val="0"/>
      <w:marRight w:val="0"/>
      <w:marTop w:val="0"/>
      <w:marBottom w:val="0"/>
      <w:divBdr>
        <w:top w:val="none" w:sz="0" w:space="0" w:color="auto"/>
        <w:left w:val="none" w:sz="0" w:space="0" w:color="auto"/>
        <w:bottom w:val="none" w:sz="0" w:space="0" w:color="auto"/>
        <w:right w:val="none" w:sz="0" w:space="0" w:color="auto"/>
      </w:divBdr>
    </w:div>
    <w:div w:id="212870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oberta@studioesseci.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rive.google.com/drive/folders/1y0SjupWrZur882qcfaFVKc51sfQBiFs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mac.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hyperlink" Target="http://www.studioessec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9d84bf-335b-4710-85c7-5703ccd57ad0">
      <Terms xmlns="http://schemas.microsoft.com/office/infopath/2007/PartnerControls"/>
    </lcf76f155ced4ddcb4097134ff3c332f>
    <TaxCatchAll xmlns="a2096f28-bd8b-4c8c-b82a-b35d094021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8E1047B5084A46853495675E16712A" ma:contentTypeVersion="14" ma:contentTypeDescription="Create a new document." ma:contentTypeScope="" ma:versionID="112d38d70ff55bcf1e9459d2c7a11589">
  <xsd:schema xmlns:xsd="http://www.w3.org/2001/XMLSchema" xmlns:xs="http://www.w3.org/2001/XMLSchema" xmlns:p="http://schemas.microsoft.com/office/2006/metadata/properties" xmlns:ns2="e19d84bf-335b-4710-85c7-5703ccd57ad0" xmlns:ns3="a2096f28-bd8b-4c8c-b82a-b35d094021a5" targetNamespace="http://schemas.microsoft.com/office/2006/metadata/properties" ma:root="true" ma:fieldsID="7e1b0f5a361e3e377cc4f9bec39573c2" ns2:_="" ns3:_="">
    <xsd:import namespace="e19d84bf-335b-4710-85c7-5703ccd57ad0"/>
    <xsd:import namespace="a2096f28-bd8b-4c8c-b82a-b35d094021a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d84bf-335b-4710-85c7-5703ccd57ad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b492977-2dea-498c-99b4-1555f3d0d96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096f28-bd8b-4c8c-b82a-b35d094021a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b7642ff-1870-4a6d-99e6-51c0b7676544}" ma:internalName="TaxCatchAll" ma:showField="CatchAllData" ma:web="a2096f28-bd8b-4c8c-b82a-b35d094021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C56C6-29B6-48DA-8D45-36FF44E7B2FE}">
  <ds:schemaRefs>
    <ds:schemaRef ds:uri="http://schemas.microsoft.com/office/2006/metadata/properties"/>
    <ds:schemaRef ds:uri="http://schemas.microsoft.com/office/infopath/2007/PartnerControls"/>
    <ds:schemaRef ds:uri="e19d84bf-335b-4710-85c7-5703ccd57ad0"/>
    <ds:schemaRef ds:uri="a2096f28-bd8b-4c8c-b82a-b35d094021a5"/>
  </ds:schemaRefs>
</ds:datastoreItem>
</file>

<file path=customXml/itemProps2.xml><?xml version="1.0" encoding="utf-8"?>
<ds:datastoreItem xmlns:ds="http://schemas.openxmlformats.org/officeDocument/2006/customXml" ds:itemID="{96472A68-9855-2649-91D9-D72BB0813B35}">
  <ds:schemaRefs>
    <ds:schemaRef ds:uri="http://schemas.openxmlformats.org/officeDocument/2006/bibliography"/>
  </ds:schemaRefs>
</ds:datastoreItem>
</file>

<file path=customXml/itemProps3.xml><?xml version="1.0" encoding="utf-8"?>
<ds:datastoreItem xmlns:ds="http://schemas.openxmlformats.org/officeDocument/2006/customXml" ds:itemID="{390AE546-6823-4F79-A103-BDB325853728}">
  <ds:schemaRefs>
    <ds:schemaRef ds:uri="http://schemas.microsoft.com/sharepoint/v3/contenttype/forms"/>
  </ds:schemaRefs>
</ds:datastoreItem>
</file>

<file path=customXml/itemProps4.xml><?xml version="1.0" encoding="utf-8"?>
<ds:datastoreItem xmlns:ds="http://schemas.openxmlformats.org/officeDocument/2006/customXml" ds:itemID="{4FC8E5BD-F8F9-4CA1-9808-A01BC9391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d84bf-335b-4710-85c7-5703ccd57ad0"/>
    <ds:schemaRef ds:uri="a2096f28-bd8b-4c8c-b82a-b35d09402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1443</Words>
  <Characters>8231</Characters>
  <Application>Microsoft Office Word</Application>
  <DocSecurity>0</DocSecurity>
  <Lines>68</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Pearson</dc:creator>
  <cp:keywords/>
  <dc:description/>
  <cp:lastModifiedBy>Elisa - STUDIO ESSECI</cp:lastModifiedBy>
  <cp:revision>18</cp:revision>
  <cp:lastPrinted>2025-04-03T13:47:00Z</cp:lastPrinted>
  <dcterms:created xsi:type="dcterms:W3CDTF">2025-04-10T08:11:00Z</dcterms:created>
  <dcterms:modified xsi:type="dcterms:W3CDTF">2025-04-14T08:56:00Z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0x0101003A8E1047B5084A46853495675E16712A</vt:lpwstr>
  </property>
  <property fmtid="{D5CDD505-2E9C-101B-9397-08002B2CF9AE}" pid="3" name="MediaServiceImageTags">
    <vt:lpwstr/>
  </property>
</Properties>
</file>