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70CA" w14:textId="77777777" w:rsidR="00741F28" w:rsidRDefault="00E162F1" w:rsidP="00E162F1">
      <w:pPr>
        <w:jc w:val="center"/>
      </w:pPr>
      <w:r>
        <w:t>MAN RAY - DIDA IMMAGINI COMUNICAZIONE</w:t>
      </w:r>
    </w:p>
    <w:p w14:paraId="4128B8E5" w14:textId="77777777" w:rsidR="00E162F1" w:rsidRDefault="00E162F1"/>
    <w:p w14:paraId="5249F5EB" w14:textId="77777777" w:rsidR="00E162F1" w:rsidRDefault="00E162F1"/>
    <w:p w14:paraId="7A6C1235" w14:textId="77777777" w:rsidR="00E162F1" w:rsidRPr="00E162F1" w:rsidRDefault="00E162F1">
      <w:pPr>
        <w:rPr>
          <w:color w:val="FF0000"/>
        </w:rPr>
      </w:pPr>
      <w:r w:rsidRPr="00E162F1">
        <w:rPr>
          <w:color w:val="FF0000"/>
        </w:rPr>
        <w:t>NB: I CREDITI SIAE SONO OBBLIGATORI E DEVONO SEMPRE ACCOMPAGNARE LE RIPRODUZIONI DELLE IMMAGINI</w:t>
      </w:r>
    </w:p>
    <w:p w14:paraId="1F03734B" w14:textId="77777777" w:rsidR="00E162F1" w:rsidRDefault="00E162F1"/>
    <w:p w14:paraId="626AB76C" w14:textId="77777777" w:rsidR="00E162F1" w:rsidRDefault="00E162F1"/>
    <w:p w14:paraId="330B8666" w14:textId="77777777" w:rsidR="00E162F1" w:rsidRDefault="00E162F1"/>
    <w:p w14:paraId="234DF97C" w14:textId="77777777" w:rsidR="00D318CB" w:rsidRDefault="00E162F1" w:rsidP="00D318CB">
      <w:pPr>
        <w:pStyle w:val="Paragrafoelenco"/>
        <w:numPr>
          <w:ilvl w:val="0"/>
          <w:numId w:val="1"/>
        </w:numPr>
      </w:pPr>
      <w:r w:rsidRPr="00E162F1">
        <w:t xml:space="preserve">Le </w:t>
      </w:r>
      <w:proofErr w:type="spellStart"/>
      <w:r w:rsidRPr="00E162F1">
        <w:t>Violon</w:t>
      </w:r>
      <w:proofErr w:type="spellEnd"/>
      <w:r w:rsidRPr="00E162F1">
        <w:t xml:space="preserve"> d’Ingres, 1924</w:t>
      </w:r>
      <w:r w:rsidRPr="00E162F1">
        <w:br/>
        <w:t>stampa ai sali d’argento, 39x30 cm</w:t>
      </w:r>
      <w:r w:rsidRPr="00E162F1">
        <w:br/>
        <w:t>Collezione privata</w:t>
      </w:r>
      <w:r w:rsidRPr="00E162F1">
        <w:br/>
        <w:t xml:space="preserve">© Man Ray 2015 Trust / ADAGP-SIAE – 2024, image: </w:t>
      </w:r>
      <w:proofErr w:type="spellStart"/>
      <w:r w:rsidRPr="00E162F1">
        <w:t>Telimage</w:t>
      </w:r>
      <w:proofErr w:type="spellEnd"/>
      <w:r w:rsidRPr="00E162F1">
        <w:t>, Paris</w:t>
      </w:r>
    </w:p>
    <w:p w14:paraId="2BED9BD3" w14:textId="77777777" w:rsidR="00D318CB" w:rsidRDefault="00D318CB" w:rsidP="00D318CB">
      <w:pPr>
        <w:pStyle w:val="Paragrafoelenco"/>
      </w:pPr>
    </w:p>
    <w:p w14:paraId="2E151967" w14:textId="50608EAA" w:rsidR="00E162F1" w:rsidRDefault="00E162F1" w:rsidP="00D318CB">
      <w:pPr>
        <w:pStyle w:val="Paragrafoelenco"/>
        <w:numPr>
          <w:ilvl w:val="0"/>
          <w:numId w:val="1"/>
        </w:numPr>
      </w:pPr>
      <w:proofErr w:type="spellStart"/>
      <w:r w:rsidRPr="00E162F1">
        <w:t>Noire</w:t>
      </w:r>
      <w:proofErr w:type="spellEnd"/>
      <w:r w:rsidRPr="00E162F1">
        <w:t xml:space="preserve"> et </w:t>
      </w:r>
      <w:proofErr w:type="spellStart"/>
      <w:r w:rsidRPr="00E162F1">
        <w:t>blanche</w:t>
      </w:r>
      <w:proofErr w:type="spellEnd"/>
      <w:r w:rsidRPr="00E162F1">
        <w:t>, 1926</w:t>
      </w:r>
      <w:r w:rsidRPr="00E162F1">
        <w:br/>
        <w:t>stampa ai sali d’argento, 17,3x23,5 cm</w:t>
      </w:r>
      <w:r w:rsidRPr="00E162F1">
        <w:br/>
        <w:t>Collezione privata</w:t>
      </w:r>
      <w:r w:rsidRPr="00E162F1">
        <w:br/>
        <w:t xml:space="preserve">© Man Ray 2015 Trust / ADAGP-SIAE – 2024, image: </w:t>
      </w:r>
      <w:proofErr w:type="spellStart"/>
      <w:r w:rsidRPr="00E162F1">
        <w:t>Telimage</w:t>
      </w:r>
      <w:proofErr w:type="spellEnd"/>
      <w:r w:rsidRPr="00E162F1">
        <w:t>, Paris</w:t>
      </w:r>
    </w:p>
    <w:p w14:paraId="64284156" w14:textId="77777777" w:rsidR="00D318CB" w:rsidRDefault="00D318CB" w:rsidP="00D318CB">
      <w:pPr>
        <w:pStyle w:val="Paragrafoelenco"/>
      </w:pPr>
    </w:p>
    <w:p w14:paraId="01275811" w14:textId="77777777" w:rsidR="00D318CB" w:rsidRDefault="00D318CB" w:rsidP="00E162F1">
      <w:pPr>
        <w:pStyle w:val="Paragrafoelenco"/>
        <w:numPr>
          <w:ilvl w:val="0"/>
          <w:numId w:val="1"/>
        </w:numPr>
      </w:pPr>
      <w:r w:rsidRPr="00D318CB">
        <w:t>Déshabillé en contre-jour 1935</w:t>
      </w:r>
    </w:p>
    <w:p w14:paraId="67B80600" w14:textId="73F68D7E" w:rsidR="00D318CB" w:rsidRDefault="00D318CB" w:rsidP="00D318CB">
      <w:pPr>
        <w:pStyle w:val="Paragrafoelenco"/>
      </w:pPr>
      <w:r w:rsidRPr="00E162F1">
        <w:t xml:space="preserve">© Man Ray 2015 Trust / ADAGP-SIAE – 2024, image: </w:t>
      </w:r>
      <w:proofErr w:type="spellStart"/>
      <w:r w:rsidRPr="00E162F1">
        <w:t>Telimage</w:t>
      </w:r>
      <w:proofErr w:type="spellEnd"/>
      <w:r w:rsidRPr="00E162F1">
        <w:t>, Paris</w:t>
      </w:r>
    </w:p>
    <w:p w14:paraId="73B5DEC7" w14:textId="77777777" w:rsidR="00D318CB" w:rsidRDefault="00D318CB" w:rsidP="00D318CB">
      <w:pPr>
        <w:pStyle w:val="Paragrafoelenco"/>
      </w:pPr>
    </w:p>
    <w:p w14:paraId="3CFE1350" w14:textId="77777777" w:rsidR="00D318CB" w:rsidRDefault="00D318CB" w:rsidP="00E162F1">
      <w:pPr>
        <w:pStyle w:val="Paragrafoelenco"/>
        <w:numPr>
          <w:ilvl w:val="0"/>
          <w:numId w:val="1"/>
        </w:numPr>
      </w:pPr>
      <w:proofErr w:type="spellStart"/>
      <w:r w:rsidRPr="00D318CB">
        <w:t>Larmes</w:t>
      </w:r>
      <w:proofErr w:type="spellEnd"/>
      <w:r w:rsidRPr="00D318CB">
        <w:t xml:space="preserve"> 1932</w:t>
      </w:r>
    </w:p>
    <w:p w14:paraId="25091003" w14:textId="1138C3C1" w:rsidR="00D318CB" w:rsidRDefault="00D318CB" w:rsidP="00D318CB">
      <w:pPr>
        <w:ind w:firstLine="708"/>
      </w:pPr>
      <w:r w:rsidRPr="00E162F1">
        <w:t xml:space="preserve">© Man Ray 2015 Trust / ADAGP-SIAE – 2024, image: </w:t>
      </w:r>
      <w:proofErr w:type="spellStart"/>
      <w:r w:rsidRPr="00E162F1">
        <w:t>Telimage</w:t>
      </w:r>
      <w:proofErr w:type="spellEnd"/>
      <w:r w:rsidRPr="00E162F1">
        <w:t>, Paris</w:t>
      </w:r>
    </w:p>
    <w:sectPr w:rsidR="00D31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844BD"/>
    <w:multiLevelType w:val="hybridMultilevel"/>
    <w:tmpl w:val="47142A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F1"/>
    <w:rsid w:val="005904C9"/>
    <w:rsid w:val="00626C17"/>
    <w:rsid w:val="00741F28"/>
    <w:rsid w:val="00A619AB"/>
    <w:rsid w:val="00D318CB"/>
    <w:rsid w:val="00D809CE"/>
    <w:rsid w:val="00E162F1"/>
    <w:rsid w:val="00E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62A2"/>
  <w15:chartTrackingRefBased/>
  <w15:docId w15:val="{7F067437-884D-C045-856D-59DB305F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 - STUDIO ESSECI</cp:lastModifiedBy>
  <cp:revision>2</cp:revision>
  <dcterms:created xsi:type="dcterms:W3CDTF">2024-12-10T11:40:00Z</dcterms:created>
  <dcterms:modified xsi:type="dcterms:W3CDTF">2025-06-19T15:34:00Z</dcterms:modified>
</cp:coreProperties>
</file>